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12B619CA" w:rsidR="00377471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>
        <w:rPr>
          <w:rFonts w:asciiTheme="minorHAnsi" w:eastAsia="Times New Roman" w:hAnsiTheme="minorHAnsi" w:cstheme="minorHAnsi"/>
          <w:b/>
          <w:lang w:eastAsia="ar-SA"/>
        </w:rPr>
        <w:t>1</w:t>
      </w:r>
      <w:r w:rsidR="000E1467">
        <w:rPr>
          <w:rFonts w:asciiTheme="minorHAnsi" w:eastAsia="Times New Roman" w:hAnsiTheme="minorHAnsi" w:cstheme="minorHAnsi"/>
          <w:b/>
          <w:lang w:eastAsia="ar-SA"/>
        </w:rPr>
        <w:t>2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0E1467">
        <w:rPr>
          <w:rFonts w:asciiTheme="minorHAnsi" w:eastAsia="Times New Roman" w:hAnsiTheme="minorHAnsi" w:cstheme="minorHAnsi"/>
          <w:b/>
          <w:lang w:eastAsia="ar-SA"/>
        </w:rPr>
        <w:t>SEGUNDA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0988B932" w:rsidR="00377471" w:rsidRPr="006B63AB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9374A2">
        <w:rPr>
          <w:rFonts w:asciiTheme="minorHAnsi" w:hAnsiTheme="minorHAnsi" w:cstheme="minorHAnsi"/>
          <w:lang w:eastAsia="ar-SA"/>
        </w:rPr>
        <w:t xml:space="preserve">vinte e </w:t>
      </w:r>
      <w:r w:rsidR="000E1467">
        <w:rPr>
          <w:rFonts w:asciiTheme="minorHAnsi" w:hAnsiTheme="minorHAnsi" w:cstheme="minorHAnsi"/>
          <w:lang w:eastAsia="ar-SA"/>
        </w:rPr>
        <w:t>seis</w:t>
      </w:r>
      <w:r>
        <w:rPr>
          <w:rFonts w:asciiTheme="minorHAnsi" w:hAnsiTheme="minorHAnsi" w:cstheme="minorHAnsi"/>
          <w:lang w:eastAsia="ar-SA"/>
        </w:rPr>
        <w:t xml:space="preserve"> dias do mês de março do ano de dois mil e vinte e cinco, no horário regimental, no Plenário Prefeito Inácio Bezerra de Araújo, prédio sede desta Egrégia Casa, sito </w:t>
      </w:r>
      <w:r w:rsidR="009F250C">
        <w:rPr>
          <w:rFonts w:asciiTheme="minorHAnsi" w:hAnsiTheme="minorHAnsi" w:cstheme="minorHAnsi"/>
          <w:lang w:eastAsia="ar-SA"/>
        </w:rPr>
        <w:t>n</w:t>
      </w:r>
      <w:r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>
        <w:rPr>
          <w:rFonts w:asciiTheme="minorHAnsi" w:hAnsiTheme="minorHAnsi" w:cstheme="minorHAnsi"/>
          <w:lang w:eastAsia="ar-SA"/>
        </w:rPr>
        <w:t>Décima</w:t>
      </w:r>
      <w:r w:rsidR="009374A2">
        <w:rPr>
          <w:rFonts w:asciiTheme="minorHAnsi" w:hAnsiTheme="minorHAnsi" w:cstheme="minorHAnsi"/>
          <w:lang w:eastAsia="ar-SA"/>
        </w:rPr>
        <w:t xml:space="preserve"> </w:t>
      </w:r>
      <w:r w:rsidR="000E1467">
        <w:rPr>
          <w:rFonts w:asciiTheme="minorHAnsi" w:hAnsiTheme="minorHAnsi" w:cstheme="minorHAnsi"/>
          <w:lang w:eastAsia="ar-SA"/>
        </w:rPr>
        <w:t>Segunda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9F250C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CC7C5F">
        <w:rPr>
          <w:rFonts w:asciiTheme="minorHAnsi" w:hAnsiTheme="minorHAnsi" w:cstheme="minorHAnsi"/>
          <w:b/>
          <w:lang w:eastAsia="ar-SA"/>
        </w:rPr>
        <w:t>Renato Saldanha de Souza</w:t>
      </w:r>
      <w:r w:rsidR="00CC7C5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9F250C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CC7C5F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9F250C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1D3A23" w:rsidRPr="001D3A23">
        <w:rPr>
          <w:rFonts w:asciiTheme="minorHAnsi" w:hAnsiTheme="minorHAnsi" w:cstheme="minorHAnsi"/>
          <w:b/>
          <w:bCs/>
          <w:lang w:eastAsia="ar-SA"/>
        </w:rPr>
        <w:t>Projeto de Decreto nº 039/2025</w:t>
      </w:r>
      <w:r w:rsidR="001D3A23" w:rsidRPr="001D3A23">
        <w:rPr>
          <w:rFonts w:asciiTheme="minorHAnsi" w:hAnsiTheme="minorHAnsi" w:cstheme="minorHAnsi"/>
          <w:lang w:eastAsia="ar-SA"/>
        </w:rPr>
        <w:t xml:space="preserve">, de autoria do vereador </w:t>
      </w:r>
      <w:r w:rsidR="001D3A23" w:rsidRPr="001D3A23">
        <w:rPr>
          <w:rFonts w:asciiTheme="minorHAnsi" w:hAnsiTheme="minorHAnsi" w:cstheme="minorHAnsi"/>
          <w:b/>
          <w:lang w:eastAsia="ar-SA"/>
        </w:rPr>
        <w:t>Francisco Fábio de Araújo</w:t>
      </w:r>
      <w:r w:rsidR="001D3A23" w:rsidRPr="001D3A23">
        <w:rPr>
          <w:rFonts w:asciiTheme="minorHAnsi" w:hAnsiTheme="minorHAnsi" w:cstheme="minorHAnsi"/>
          <w:lang w:eastAsia="ar-SA"/>
        </w:rPr>
        <w:t>, que concede o título de Cidadã Honorária de Caicó à Sra. Maria Clara Batista de Oliveira Medeiros e dá outras providências</w:t>
      </w:r>
      <w:r w:rsidR="009F250C">
        <w:rPr>
          <w:rFonts w:asciiTheme="minorHAnsi" w:hAnsiTheme="minorHAnsi" w:cstheme="minorHAnsi"/>
          <w:lang w:eastAsia="ar-SA"/>
        </w:rPr>
        <w:t>.</w:t>
      </w:r>
      <w:r w:rsidR="009F250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2B136B">
        <w:rPr>
          <w:rFonts w:asciiTheme="minorHAnsi" w:hAnsiTheme="minorHAnsi" w:cstheme="minorHAnsi"/>
          <w:b/>
          <w:bCs/>
          <w:lang w:eastAsia="ar-SA"/>
        </w:rPr>
        <w:t>nº 0</w:t>
      </w:r>
      <w:r w:rsidR="00CC7C5F">
        <w:rPr>
          <w:rFonts w:asciiTheme="minorHAnsi" w:hAnsiTheme="minorHAnsi" w:cstheme="minorHAnsi"/>
          <w:b/>
          <w:bCs/>
          <w:lang w:eastAsia="ar-SA"/>
        </w:rPr>
        <w:t>36</w:t>
      </w:r>
      <w:r w:rsidR="002B136B">
        <w:rPr>
          <w:rFonts w:asciiTheme="minorHAnsi" w:hAnsiTheme="minorHAnsi" w:cstheme="minorHAnsi"/>
          <w:b/>
          <w:bCs/>
          <w:lang w:eastAsia="ar-SA"/>
        </w:rPr>
        <w:t>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CC7C5F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 xml:space="preserve">que </w:t>
      </w:r>
      <w:r w:rsidR="00CC7C5F">
        <w:rPr>
          <w:rFonts w:asciiTheme="minorHAnsi" w:eastAsia="Calibri" w:hAnsiTheme="minorHAnsi" w:cstheme="minorHAnsi"/>
          <w:lang w:eastAsia="ar-SA"/>
        </w:rPr>
        <w:t>solicita a designação de uma sessão solene</w:t>
      </w:r>
      <w:r w:rsidR="009F250C">
        <w:rPr>
          <w:rFonts w:asciiTheme="minorHAnsi" w:eastAsia="Calibri" w:hAnsiTheme="minorHAnsi" w:cstheme="minorHAnsi"/>
          <w:lang w:eastAsia="ar-SA"/>
        </w:rPr>
        <w:t>,</w:t>
      </w:r>
      <w:r w:rsidR="00CC7C5F">
        <w:rPr>
          <w:rFonts w:asciiTheme="minorHAnsi" w:eastAsia="Calibri" w:hAnsiTheme="minorHAnsi" w:cstheme="minorHAnsi"/>
          <w:lang w:eastAsia="ar-SA"/>
        </w:rPr>
        <w:t xml:space="preserve"> </w:t>
      </w:r>
      <w:r w:rsidR="009F250C">
        <w:rPr>
          <w:rFonts w:asciiTheme="minorHAnsi" w:eastAsia="Calibri" w:hAnsiTheme="minorHAnsi" w:cstheme="minorHAnsi"/>
          <w:lang w:eastAsia="ar-SA"/>
        </w:rPr>
        <w:t xml:space="preserve">no dia vinte e nove de abril deste ano, às dezenove horas, </w:t>
      </w:r>
      <w:r w:rsidR="00CC7C5F">
        <w:rPr>
          <w:rFonts w:asciiTheme="minorHAnsi" w:eastAsia="Calibri" w:hAnsiTheme="minorHAnsi" w:cstheme="minorHAnsi"/>
          <w:lang w:eastAsia="ar-SA"/>
        </w:rPr>
        <w:t>em homenagem aos cento e três anos do Partido Comunista do Brasil (PC do B);</w:t>
      </w:r>
      <w:r w:rsidR="009F250C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hAnsiTheme="minorHAnsi" w:cstheme="minorHAnsi"/>
          <w:b/>
          <w:bCs/>
          <w:lang w:eastAsia="ar-SA"/>
        </w:rPr>
        <w:t>nº 0</w:t>
      </w:r>
      <w:r w:rsidR="009C6C76">
        <w:rPr>
          <w:rFonts w:asciiTheme="minorHAnsi" w:hAnsiTheme="minorHAnsi" w:cstheme="minorHAnsi"/>
          <w:b/>
          <w:bCs/>
          <w:lang w:eastAsia="ar-SA"/>
        </w:rPr>
        <w:t>37</w:t>
      </w:r>
      <w:r w:rsidR="002B136B">
        <w:rPr>
          <w:rFonts w:asciiTheme="minorHAnsi" w:hAnsiTheme="minorHAnsi" w:cstheme="minorHAnsi"/>
          <w:b/>
          <w:bCs/>
          <w:lang w:eastAsia="ar-SA"/>
        </w:rPr>
        <w:t>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9C6C76">
        <w:rPr>
          <w:rFonts w:asciiTheme="minorHAnsi" w:hAnsiTheme="minorHAnsi" w:cstheme="minorHAnsi"/>
          <w:b/>
          <w:bCs/>
          <w:lang w:eastAsia="ar-SA"/>
        </w:rPr>
        <w:t xml:space="preserve">Frankslâneo Diogo </w:t>
      </w:r>
      <w:r w:rsidR="002B136B">
        <w:rPr>
          <w:rFonts w:asciiTheme="minorHAnsi" w:hAnsiTheme="minorHAnsi" w:cstheme="minorHAnsi"/>
          <w:b/>
          <w:bCs/>
          <w:lang w:eastAsia="ar-SA"/>
        </w:rPr>
        <w:t>da Silva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 xml:space="preserve">que </w:t>
      </w:r>
      <w:r w:rsidR="009C6C76">
        <w:rPr>
          <w:rFonts w:asciiTheme="minorHAnsi" w:eastAsia="Calibri" w:hAnsiTheme="minorHAnsi" w:cstheme="minorHAnsi"/>
          <w:lang w:eastAsia="ar-SA"/>
        </w:rPr>
        <w:t xml:space="preserve">solicita </w:t>
      </w:r>
      <w:r w:rsidR="009C6C76">
        <w:rPr>
          <w:rFonts w:asciiTheme="minorHAnsi" w:hAnsiTheme="minorHAnsi" w:cstheme="minorHAnsi"/>
          <w:lang w:eastAsia="ar-SA"/>
        </w:rPr>
        <w:t>ao prefeito municipal Judas Tadeu Alves dos Santos, por meio da secretaria de Infraestrutura, informações sobre as obras que foram realizadas com recursos de transferências especiais</w:t>
      </w:r>
      <w:r w:rsidR="00A42B0C">
        <w:rPr>
          <w:rFonts w:asciiTheme="minorHAnsi" w:hAnsiTheme="minorHAnsi" w:cstheme="minorHAnsi"/>
          <w:lang w:eastAsia="ar-SA"/>
        </w:rPr>
        <w:t>, o custo de cada obra e o valor destinado por cada parlamentar;</w:t>
      </w:r>
      <w:r w:rsidR="00E100EA">
        <w:rPr>
          <w:rFonts w:asciiTheme="minorHAnsi" w:hAnsiTheme="minorHAnsi" w:cstheme="minorHAnsi"/>
          <w:lang w:eastAsia="ar-SA"/>
        </w:rPr>
        <w:t xml:space="preserve"> e</w:t>
      </w:r>
      <w:r w:rsidR="009F250C">
        <w:rPr>
          <w:rFonts w:asciiTheme="minorHAnsi" w:hAnsiTheme="minorHAnsi" w:cstheme="minorHAnsi"/>
          <w:lang w:eastAsia="ar-SA"/>
        </w:rPr>
        <w:t xml:space="preserve"> </w:t>
      </w:r>
      <w:r w:rsidR="002F5F39">
        <w:rPr>
          <w:rFonts w:asciiTheme="minorHAnsi" w:hAnsiTheme="minorHAnsi" w:cstheme="minorHAnsi"/>
          <w:b/>
          <w:bCs/>
          <w:lang w:eastAsia="ar-SA"/>
        </w:rPr>
        <w:t>nº 0</w:t>
      </w:r>
      <w:r w:rsidR="00E100EA">
        <w:rPr>
          <w:rFonts w:asciiTheme="minorHAnsi" w:hAnsiTheme="minorHAnsi" w:cstheme="minorHAnsi"/>
          <w:b/>
          <w:bCs/>
          <w:lang w:eastAsia="ar-SA"/>
        </w:rPr>
        <w:t>38</w:t>
      </w:r>
      <w:r w:rsidR="002F5F39">
        <w:rPr>
          <w:rFonts w:asciiTheme="minorHAnsi" w:hAnsiTheme="minorHAnsi" w:cstheme="minorHAnsi"/>
          <w:b/>
          <w:bCs/>
          <w:lang w:eastAsia="ar-SA"/>
        </w:rPr>
        <w:t>/2025</w:t>
      </w:r>
      <w:r w:rsidR="002F5F39">
        <w:rPr>
          <w:rFonts w:asciiTheme="minorHAnsi" w:hAnsiTheme="minorHAnsi" w:cstheme="minorHAnsi"/>
          <w:lang w:eastAsia="ar-SA"/>
        </w:rPr>
        <w:t xml:space="preserve">, de autoria do vereador </w:t>
      </w:r>
      <w:r w:rsidR="00E100EA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E100EA">
        <w:rPr>
          <w:rFonts w:asciiTheme="minorHAnsi" w:hAnsiTheme="minorHAnsi" w:cstheme="minorHAnsi"/>
          <w:bCs/>
          <w:lang w:eastAsia="ar-SA"/>
        </w:rPr>
        <w:t>,</w:t>
      </w:r>
      <w:r w:rsidR="00E100EA">
        <w:rPr>
          <w:rFonts w:asciiTheme="minorHAnsi" w:hAnsiTheme="minorHAnsi" w:cstheme="minorHAnsi"/>
          <w:lang w:eastAsia="ar-SA"/>
        </w:rPr>
        <w:t xml:space="preserve"> </w:t>
      </w:r>
      <w:r w:rsidR="00E100E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100EA">
        <w:rPr>
          <w:rFonts w:asciiTheme="minorHAnsi" w:hAnsiTheme="minorHAnsi" w:cstheme="minorHAnsi"/>
          <w:lang w:eastAsia="ar-SA"/>
        </w:rPr>
        <w:t xml:space="preserve">ao prefeito municipal Judas Tadeu Alves dos Santos informações acerca da quantidade de veículos alocados pelo Município, a relação de todos eles com os seus respectivos valores, a relação das empresas que possuem veículos alocados pelo Município e a documentação de todos os veículos.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A71D8">
        <w:rPr>
          <w:rFonts w:asciiTheme="minorHAnsi" w:hAnsiTheme="minorHAnsi" w:cstheme="minorHAnsi"/>
          <w:b/>
          <w:bCs/>
          <w:lang w:eastAsia="ar-SA"/>
        </w:rPr>
        <w:t xml:space="preserve">nº 283, 286 e </w:t>
      </w:r>
      <w:r w:rsidR="00D9475D">
        <w:rPr>
          <w:rFonts w:asciiTheme="minorHAnsi" w:hAnsiTheme="minorHAnsi" w:cstheme="minorHAnsi"/>
          <w:b/>
          <w:bCs/>
          <w:lang w:eastAsia="ar-SA"/>
        </w:rPr>
        <w:t>287</w:t>
      </w:r>
      <w:r w:rsidR="00BA71D8">
        <w:rPr>
          <w:rFonts w:asciiTheme="minorHAnsi" w:hAnsiTheme="minorHAnsi" w:cstheme="minorHAnsi"/>
          <w:b/>
          <w:bCs/>
          <w:lang w:eastAsia="ar-SA"/>
        </w:rPr>
        <w:t>/2025</w:t>
      </w:r>
      <w:r w:rsidR="00BA71D8">
        <w:rPr>
          <w:rFonts w:asciiTheme="minorHAnsi" w:hAnsiTheme="minorHAnsi" w:cstheme="minorHAnsi"/>
          <w:lang w:eastAsia="ar-SA"/>
        </w:rPr>
        <w:t xml:space="preserve">, de autoria do vereador </w:t>
      </w:r>
      <w:r w:rsidR="00BA71D8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BA71D8">
        <w:rPr>
          <w:rFonts w:asciiTheme="minorHAnsi" w:hAnsiTheme="minorHAnsi" w:cstheme="minorHAnsi"/>
          <w:lang w:eastAsia="ar-SA"/>
        </w:rPr>
        <w:t xml:space="preserve">, </w:t>
      </w:r>
      <w:r w:rsidR="00BA71D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A71D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9475D">
        <w:rPr>
          <w:rFonts w:asciiTheme="minorHAnsi" w:hAnsiTheme="minorHAnsi" w:cstheme="minorHAnsi"/>
          <w:lang w:eastAsia="ar-SA"/>
        </w:rPr>
        <w:t>Infraestrutura ou de Trânsito</w:t>
      </w:r>
      <w:r w:rsidR="00BA71D8">
        <w:rPr>
          <w:rFonts w:asciiTheme="minorHAnsi" w:hAnsiTheme="minorHAnsi" w:cstheme="minorHAnsi"/>
          <w:lang w:eastAsia="ar-SA"/>
        </w:rPr>
        <w:t xml:space="preserve">, </w:t>
      </w:r>
      <w:r w:rsidR="00D9475D">
        <w:rPr>
          <w:rFonts w:asciiTheme="minorHAnsi" w:hAnsiTheme="minorHAnsi" w:cstheme="minorHAnsi"/>
          <w:lang w:eastAsia="ar-SA"/>
        </w:rPr>
        <w:t>o conserto do quebra-molas da rua Professor Viana, no bairro</w:t>
      </w:r>
      <w:r w:rsidR="003B39B5">
        <w:rPr>
          <w:rFonts w:asciiTheme="minorHAnsi" w:hAnsiTheme="minorHAnsi" w:cstheme="minorHAnsi"/>
          <w:lang w:eastAsia="ar-SA"/>
        </w:rPr>
        <w:t xml:space="preserve"> </w:t>
      </w:r>
      <w:r w:rsidR="00D9475D">
        <w:rPr>
          <w:rFonts w:asciiTheme="minorHAnsi" w:hAnsiTheme="minorHAnsi" w:cstheme="minorHAnsi"/>
          <w:lang w:eastAsia="ar-SA"/>
        </w:rPr>
        <w:t>Paraíba</w:t>
      </w:r>
      <w:r w:rsidR="00BA71D8">
        <w:rPr>
          <w:rFonts w:asciiTheme="minorHAnsi" w:hAnsiTheme="minorHAnsi" w:cstheme="minorHAnsi"/>
          <w:lang w:eastAsia="ar-SA"/>
        </w:rPr>
        <w:t xml:space="preserve">; </w:t>
      </w:r>
      <w:r w:rsidR="003B39B5">
        <w:rPr>
          <w:rFonts w:asciiTheme="minorHAnsi" w:hAnsiTheme="minorHAnsi" w:cstheme="minorHAnsi"/>
          <w:lang w:eastAsia="ar-SA"/>
        </w:rPr>
        <w:t>por meio da secretaria de Infraestrutura, a pavimentação de trecho do Alto do Micaela</w:t>
      </w:r>
      <w:r w:rsidR="00BA71D8">
        <w:rPr>
          <w:rFonts w:asciiTheme="minorHAnsi" w:hAnsiTheme="minorHAnsi" w:cstheme="minorHAnsi"/>
          <w:lang w:eastAsia="ar-SA"/>
        </w:rPr>
        <w:t xml:space="preserve">; e, por meio do setor competente, </w:t>
      </w:r>
      <w:r w:rsidR="003B39B5">
        <w:rPr>
          <w:rFonts w:asciiTheme="minorHAnsi" w:hAnsiTheme="minorHAnsi" w:cstheme="minorHAnsi"/>
          <w:lang w:eastAsia="ar-SA"/>
        </w:rPr>
        <w:t>o conserto do quebra-molas da Av. Antônio Vieira, no bairro Nova Descoberta</w:t>
      </w:r>
      <w:r w:rsidR="00BA71D8">
        <w:rPr>
          <w:rFonts w:asciiTheme="minorHAnsi" w:hAnsiTheme="minorHAnsi" w:cstheme="minorHAnsi"/>
          <w:lang w:eastAsia="ar-SA"/>
        </w:rPr>
        <w:t xml:space="preserve">; </w:t>
      </w:r>
      <w:r w:rsidR="00E37A0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5506E">
        <w:rPr>
          <w:rFonts w:asciiTheme="minorHAnsi" w:hAnsiTheme="minorHAnsi" w:cstheme="minorHAnsi"/>
          <w:b/>
          <w:bCs/>
          <w:lang w:eastAsia="ar-SA"/>
        </w:rPr>
        <w:t>284</w:t>
      </w:r>
      <w:r w:rsidR="00E37A09">
        <w:rPr>
          <w:rFonts w:asciiTheme="minorHAnsi" w:hAnsiTheme="minorHAnsi" w:cstheme="minorHAnsi"/>
          <w:b/>
          <w:bCs/>
          <w:lang w:eastAsia="ar-SA"/>
        </w:rPr>
        <w:t>/2025</w:t>
      </w:r>
      <w:r w:rsidR="00E37A09">
        <w:rPr>
          <w:rFonts w:asciiTheme="minorHAnsi" w:hAnsiTheme="minorHAnsi" w:cstheme="minorHAnsi"/>
          <w:lang w:eastAsia="ar-SA"/>
        </w:rPr>
        <w:t xml:space="preserve">, de autoria do vereador </w:t>
      </w:r>
      <w:r w:rsidR="00E37A09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37A09">
        <w:rPr>
          <w:rFonts w:asciiTheme="minorHAnsi" w:hAnsiTheme="minorHAnsi" w:cstheme="minorHAnsi"/>
          <w:lang w:eastAsia="ar-SA"/>
        </w:rPr>
        <w:t xml:space="preserve">, </w:t>
      </w:r>
      <w:r w:rsidR="00E37A0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7A09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pavimentação d</w:t>
      </w:r>
      <w:r w:rsidR="0075506E">
        <w:rPr>
          <w:rFonts w:asciiTheme="minorHAnsi" w:hAnsiTheme="minorHAnsi" w:cstheme="minorHAnsi"/>
          <w:lang w:eastAsia="ar-SA"/>
        </w:rPr>
        <w:t>a</w:t>
      </w:r>
      <w:r w:rsidR="00E37A09">
        <w:rPr>
          <w:rFonts w:asciiTheme="minorHAnsi" w:hAnsiTheme="minorHAnsi" w:cstheme="minorHAnsi"/>
          <w:lang w:eastAsia="ar-SA"/>
        </w:rPr>
        <w:t xml:space="preserve"> rua </w:t>
      </w:r>
      <w:r w:rsidR="0075506E">
        <w:rPr>
          <w:rFonts w:asciiTheme="minorHAnsi" w:hAnsiTheme="minorHAnsi" w:cstheme="minorHAnsi"/>
          <w:lang w:eastAsia="ar-SA"/>
        </w:rPr>
        <w:t>Cícero Paulino dos Santos</w:t>
      </w:r>
      <w:r w:rsidR="00E37A09">
        <w:rPr>
          <w:rFonts w:asciiTheme="minorHAnsi" w:hAnsiTheme="minorHAnsi" w:cstheme="minorHAnsi"/>
          <w:lang w:eastAsia="ar-SA"/>
        </w:rPr>
        <w:t xml:space="preserve">, no bairro </w:t>
      </w:r>
      <w:r w:rsidR="0075506E">
        <w:rPr>
          <w:rFonts w:asciiTheme="minorHAnsi" w:hAnsiTheme="minorHAnsi" w:cstheme="minorHAnsi"/>
          <w:lang w:eastAsia="ar-SA"/>
        </w:rPr>
        <w:t>Paulo VI</w:t>
      </w:r>
      <w:r w:rsidR="00E37A09">
        <w:rPr>
          <w:rFonts w:asciiTheme="minorHAnsi" w:hAnsiTheme="minorHAnsi" w:cstheme="minorHAnsi"/>
          <w:lang w:eastAsia="ar-SA"/>
        </w:rPr>
        <w:t xml:space="preserve">; </w:t>
      </w:r>
      <w:r w:rsidR="001B6B65">
        <w:rPr>
          <w:rFonts w:asciiTheme="minorHAnsi" w:hAnsiTheme="minorHAnsi" w:cstheme="minorHAnsi"/>
          <w:b/>
          <w:bCs/>
          <w:lang w:eastAsia="ar-SA"/>
        </w:rPr>
        <w:t>nº 285, 289 e 292/2025</w:t>
      </w:r>
      <w:r w:rsidR="001B6B65">
        <w:rPr>
          <w:rFonts w:asciiTheme="minorHAnsi" w:hAnsiTheme="minorHAnsi" w:cstheme="minorHAnsi"/>
          <w:lang w:eastAsia="ar-SA"/>
        </w:rPr>
        <w:t xml:space="preserve">, de autoria do vereador </w:t>
      </w:r>
      <w:r w:rsidR="001B6B65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B6B65">
        <w:rPr>
          <w:rFonts w:asciiTheme="minorHAnsi" w:hAnsiTheme="minorHAnsi" w:cstheme="minorHAnsi"/>
          <w:lang w:eastAsia="ar-SA"/>
        </w:rPr>
        <w:t xml:space="preserve">, </w:t>
      </w:r>
      <w:r w:rsidR="001B6B65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B6B65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substituição das lâmpadas da rua José Vicente de Barros, no bairro Boa Passagem; </w:t>
      </w:r>
      <w:r w:rsidR="00B4233C">
        <w:rPr>
          <w:rFonts w:asciiTheme="minorHAnsi" w:hAnsiTheme="minorHAnsi" w:cstheme="minorHAnsi"/>
          <w:lang w:eastAsia="ar-SA"/>
        </w:rPr>
        <w:t xml:space="preserve">o aterro e a terraplenagem do bairro Salviano Santos; e, o da rua Fábio Fernandes, no bairro Boa Passagem; </w:t>
      </w:r>
      <w:r w:rsidR="00E9165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91B41">
        <w:rPr>
          <w:rFonts w:asciiTheme="minorHAnsi" w:hAnsiTheme="minorHAnsi" w:cstheme="minorHAnsi"/>
          <w:b/>
          <w:bCs/>
          <w:lang w:eastAsia="ar-SA"/>
        </w:rPr>
        <w:t>288 e 297</w:t>
      </w:r>
      <w:r w:rsidR="00E9165F">
        <w:rPr>
          <w:rFonts w:asciiTheme="minorHAnsi" w:hAnsiTheme="minorHAnsi" w:cstheme="minorHAnsi"/>
          <w:b/>
          <w:bCs/>
          <w:lang w:eastAsia="ar-SA"/>
        </w:rPr>
        <w:t>/2025</w:t>
      </w:r>
      <w:r w:rsidR="00E9165F">
        <w:rPr>
          <w:rFonts w:asciiTheme="minorHAnsi" w:hAnsiTheme="minorHAnsi" w:cstheme="minorHAnsi"/>
          <w:lang w:eastAsia="ar-SA"/>
        </w:rPr>
        <w:t>, de autoria da vereadora</w:t>
      </w:r>
      <w:r w:rsidR="00E9165F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E9165F">
        <w:rPr>
          <w:rFonts w:asciiTheme="minorHAnsi" w:hAnsiTheme="minorHAnsi" w:cstheme="minorHAnsi"/>
          <w:lang w:eastAsia="ar-SA"/>
        </w:rPr>
        <w:t xml:space="preserve">, </w:t>
      </w:r>
      <w:r w:rsidR="00E9165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9165F">
        <w:rPr>
          <w:rFonts w:asciiTheme="minorHAnsi" w:hAnsiTheme="minorHAnsi" w:cstheme="minorHAnsi"/>
          <w:lang w:eastAsia="ar-SA"/>
        </w:rPr>
        <w:t>ao prefeito municipal Judas Tadeu Alves dos Santos, por meio d</w:t>
      </w:r>
      <w:r w:rsidR="00191B41">
        <w:rPr>
          <w:rFonts w:asciiTheme="minorHAnsi" w:hAnsiTheme="minorHAnsi" w:cstheme="minorHAnsi"/>
          <w:lang w:eastAsia="ar-SA"/>
        </w:rPr>
        <w:t>a</w:t>
      </w:r>
      <w:r w:rsidR="00E9165F">
        <w:rPr>
          <w:rFonts w:asciiTheme="minorHAnsi" w:hAnsiTheme="minorHAnsi" w:cstheme="minorHAnsi"/>
          <w:lang w:eastAsia="ar-SA"/>
        </w:rPr>
        <w:t xml:space="preserve"> se</w:t>
      </w:r>
      <w:r w:rsidR="00191B41">
        <w:rPr>
          <w:rFonts w:asciiTheme="minorHAnsi" w:hAnsiTheme="minorHAnsi" w:cstheme="minorHAnsi"/>
          <w:lang w:eastAsia="ar-SA"/>
        </w:rPr>
        <w:t xml:space="preserve">cretaria </w:t>
      </w:r>
      <w:r w:rsidR="00E9165F">
        <w:rPr>
          <w:rFonts w:asciiTheme="minorHAnsi" w:hAnsiTheme="minorHAnsi" w:cstheme="minorHAnsi"/>
          <w:lang w:eastAsia="ar-SA"/>
        </w:rPr>
        <w:t xml:space="preserve">competente, </w:t>
      </w:r>
      <w:r w:rsidR="00191B41">
        <w:rPr>
          <w:rFonts w:asciiTheme="minorHAnsi" w:hAnsiTheme="minorHAnsi" w:cstheme="minorHAnsi"/>
          <w:lang w:eastAsia="ar-SA"/>
        </w:rPr>
        <w:t>o conserto do cano estourado da rua João Benévolo Xavier, no bairro João XXIII</w:t>
      </w:r>
      <w:r w:rsidR="00E9165F">
        <w:rPr>
          <w:rFonts w:asciiTheme="minorHAnsi" w:hAnsiTheme="minorHAnsi" w:cstheme="minorHAnsi"/>
          <w:lang w:eastAsia="ar-SA"/>
        </w:rPr>
        <w:t>;</w:t>
      </w:r>
      <w:r w:rsidR="00191B41">
        <w:rPr>
          <w:rFonts w:asciiTheme="minorHAnsi" w:hAnsiTheme="minorHAnsi" w:cstheme="minorHAnsi"/>
          <w:lang w:eastAsia="ar-SA"/>
        </w:rPr>
        <w:t xml:space="preserve"> e, </w:t>
      </w:r>
      <w:r w:rsidR="00191B41">
        <w:rPr>
          <w:rFonts w:asciiTheme="minorHAnsi" w:hAnsiTheme="minorHAnsi" w:cstheme="minorHAnsi"/>
          <w:lang w:eastAsia="ar-SA"/>
        </w:rPr>
        <w:lastRenderedPageBreak/>
        <w:t>a terraplenagem da rua Nilta Batista de Araújo, no bairro Alto da Boa Vista;</w:t>
      </w:r>
      <w:r w:rsidR="009F250C">
        <w:rPr>
          <w:rFonts w:asciiTheme="minorHAnsi" w:hAnsiTheme="minorHAnsi" w:cstheme="minorHAnsi"/>
          <w:lang w:eastAsia="ar-SA"/>
        </w:rPr>
        <w:t xml:space="preserve"> </w:t>
      </w:r>
      <w:r w:rsidR="00B46181">
        <w:rPr>
          <w:rFonts w:asciiTheme="minorHAnsi" w:hAnsiTheme="minorHAnsi" w:cstheme="minorHAnsi"/>
          <w:b/>
          <w:bCs/>
          <w:lang w:eastAsia="ar-SA"/>
        </w:rPr>
        <w:t>nº 290 e 298/2025</w:t>
      </w:r>
      <w:r w:rsidR="00B46181">
        <w:rPr>
          <w:rFonts w:asciiTheme="minorHAnsi" w:hAnsiTheme="minorHAnsi" w:cstheme="minorHAnsi"/>
          <w:lang w:eastAsia="ar-SA"/>
        </w:rPr>
        <w:t>, de autoria da vereadora</w:t>
      </w:r>
      <w:r w:rsidR="00B46181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B46181">
        <w:rPr>
          <w:rFonts w:asciiTheme="minorHAnsi" w:hAnsiTheme="minorHAnsi" w:cstheme="minorHAnsi"/>
          <w:lang w:eastAsia="ar-SA"/>
        </w:rPr>
        <w:t xml:space="preserve">, </w:t>
      </w:r>
      <w:r w:rsidR="00B4618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46181">
        <w:rPr>
          <w:rFonts w:asciiTheme="minorHAnsi" w:hAnsiTheme="minorHAnsi" w:cstheme="minorHAnsi"/>
          <w:lang w:eastAsia="ar-SA"/>
        </w:rPr>
        <w:t>ao prefeito municipal Judas Tadeu Alves dos Santos, por meio da secretaria de Meio Ambiente, a poda da árvore que está em contato com a rede elétrica causando fogo na rua Pedro Lucas de Medeiros, no Centro;</w:t>
      </w:r>
      <w:r w:rsidR="00AD5DC6">
        <w:rPr>
          <w:rFonts w:asciiTheme="minorHAnsi" w:hAnsiTheme="minorHAnsi" w:cstheme="minorHAnsi"/>
          <w:lang w:eastAsia="ar-SA"/>
        </w:rPr>
        <w:t xml:space="preserve"> e, por meio da secretaria de</w:t>
      </w:r>
      <w:r w:rsidR="00B46181">
        <w:rPr>
          <w:rFonts w:asciiTheme="minorHAnsi" w:hAnsiTheme="minorHAnsi" w:cstheme="minorHAnsi"/>
          <w:lang w:eastAsia="ar-SA"/>
        </w:rPr>
        <w:t xml:space="preserve"> Infraestrutura, </w:t>
      </w:r>
      <w:r w:rsidR="00AD5DC6">
        <w:rPr>
          <w:rFonts w:asciiTheme="minorHAnsi" w:hAnsiTheme="minorHAnsi" w:cstheme="minorHAnsi"/>
          <w:lang w:eastAsia="ar-SA"/>
        </w:rPr>
        <w:t>a pavimentação da rua Manoel Alves dos Santos, no bairro Recreio</w:t>
      </w:r>
      <w:r w:rsidR="00B46181">
        <w:rPr>
          <w:rFonts w:asciiTheme="minorHAnsi" w:hAnsiTheme="minorHAnsi" w:cstheme="minorHAnsi"/>
          <w:lang w:eastAsia="ar-SA"/>
        </w:rPr>
        <w:t xml:space="preserve">; </w:t>
      </w:r>
      <w:r w:rsidR="00216A9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063DD">
        <w:rPr>
          <w:rFonts w:asciiTheme="minorHAnsi" w:hAnsiTheme="minorHAnsi" w:cstheme="minorHAnsi"/>
          <w:b/>
          <w:bCs/>
          <w:lang w:eastAsia="ar-SA"/>
        </w:rPr>
        <w:t>291, 306 e 307</w:t>
      </w:r>
      <w:r w:rsidR="00216A92">
        <w:rPr>
          <w:rFonts w:asciiTheme="minorHAnsi" w:hAnsiTheme="minorHAnsi" w:cstheme="minorHAnsi"/>
          <w:b/>
          <w:bCs/>
          <w:lang w:eastAsia="ar-SA"/>
        </w:rPr>
        <w:t>/2025</w:t>
      </w:r>
      <w:r w:rsidR="00216A92">
        <w:rPr>
          <w:rFonts w:asciiTheme="minorHAnsi" w:hAnsiTheme="minorHAnsi" w:cstheme="minorHAnsi"/>
          <w:lang w:eastAsia="ar-SA"/>
        </w:rPr>
        <w:t xml:space="preserve">, de autoria do vereador </w:t>
      </w:r>
      <w:r w:rsidR="00216A92">
        <w:rPr>
          <w:rFonts w:asciiTheme="minorHAnsi" w:hAnsiTheme="minorHAnsi" w:cstheme="minorHAnsi"/>
          <w:b/>
          <w:lang w:eastAsia="ar-SA"/>
        </w:rPr>
        <w:t>Rutênio Diniz de Medeiros</w:t>
      </w:r>
      <w:r w:rsidR="00216A92">
        <w:rPr>
          <w:rFonts w:asciiTheme="minorHAnsi" w:hAnsiTheme="minorHAnsi" w:cstheme="minorHAnsi"/>
          <w:lang w:eastAsia="ar-SA"/>
        </w:rPr>
        <w:t xml:space="preserve">, </w:t>
      </w:r>
      <w:r w:rsidR="00216A9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16A9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C063DD">
        <w:rPr>
          <w:rFonts w:asciiTheme="minorHAnsi" w:hAnsiTheme="minorHAnsi" w:cstheme="minorHAnsi"/>
          <w:lang w:eastAsia="ar-SA"/>
        </w:rPr>
        <w:t>a pavimentação com intertravado da rua Nelson Canuto, no bairro Recreio</w:t>
      </w:r>
      <w:r w:rsidR="00216A92">
        <w:rPr>
          <w:rFonts w:asciiTheme="minorHAnsi" w:hAnsiTheme="minorHAnsi" w:cstheme="minorHAnsi"/>
          <w:lang w:eastAsia="ar-SA"/>
        </w:rPr>
        <w:t>;</w:t>
      </w:r>
      <w:r w:rsidR="002820CF">
        <w:rPr>
          <w:rFonts w:asciiTheme="minorHAnsi" w:hAnsiTheme="minorHAnsi" w:cstheme="minorHAnsi"/>
          <w:lang w:eastAsia="ar-SA"/>
        </w:rPr>
        <w:t xml:space="preserve"> o desentupimento do esgoto a céu aberto da rua Pedro Celestino, no bairro Salviano Santos; e, </w:t>
      </w:r>
      <w:r w:rsidR="00886043">
        <w:rPr>
          <w:rFonts w:asciiTheme="minorHAnsi" w:hAnsiTheme="minorHAnsi" w:cstheme="minorHAnsi"/>
          <w:lang w:eastAsia="ar-SA"/>
        </w:rPr>
        <w:t>por meio da secretaria de Trânsito, a elaboração de um estudo a fim de construir duas lombadas na rua Joaquim Gorgônio, no bairro Acampamento;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9E613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919A1">
        <w:rPr>
          <w:rFonts w:asciiTheme="minorHAnsi" w:hAnsiTheme="minorHAnsi" w:cstheme="minorHAnsi"/>
          <w:b/>
          <w:bCs/>
          <w:lang w:eastAsia="ar-SA"/>
        </w:rPr>
        <w:t>293, 294 e 295</w:t>
      </w:r>
      <w:r w:rsidR="009E6132">
        <w:rPr>
          <w:rFonts w:asciiTheme="minorHAnsi" w:hAnsiTheme="minorHAnsi" w:cstheme="minorHAnsi"/>
          <w:b/>
          <w:bCs/>
          <w:lang w:eastAsia="ar-SA"/>
        </w:rPr>
        <w:t>/2025</w:t>
      </w:r>
      <w:r w:rsidR="009E6132">
        <w:rPr>
          <w:rFonts w:asciiTheme="minorHAnsi" w:hAnsiTheme="minorHAnsi" w:cstheme="minorHAnsi"/>
          <w:lang w:eastAsia="ar-SA"/>
        </w:rPr>
        <w:t xml:space="preserve">, de autoria do vereador </w:t>
      </w:r>
      <w:r w:rsidR="009E613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E6132">
        <w:rPr>
          <w:rFonts w:asciiTheme="minorHAnsi" w:hAnsiTheme="minorHAnsi" w:cstheme="minorHAnsi"/>
          <w:lang w:eastAsia="ar-SA"/>
        </w:rPr>
        <w:t xml:space="preserve">, </w:t>
      </w:r>
      <w:r w:rsidR="009E613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E613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6919A1">
        <w:rPr>
          <w:rFonts w:asciiTheme="minorHAnsi" w:hAnsiTheme="minorHAnsi" w:cstheme="minorHAnsi"/>
          <w:lang w:eastAsia="ar-SA"/>
        </w:rPr>
        <w:t>Darci Júnior</w:t>
      </w:r>
      <w:r w:rsidR="009E6132">
        <w:rPr>
          <w:rFonts w:asciiTheme="minorHAnsi" w:hAnsiTheme="minorHAnsi" w:cstheme="minorHAnsi"/>
          <w:lang w:eastAsia="ar-SA"/>
        </w:rPr>
        <w:t xml:space="preserve">, no bairro </w:t>
      </w:r>
      <w:r w:rsidR="006919A1">
        <w:rPr>
          <w:rFonts w:asciiTheme="minorHAnsi" w:hAnsiTheme="minorHAnsi" w:cstheme="minorHAnsi"/>
          <w:lang w:eastAsia="ar-SA"/>
        </w:rPr>
        <w:t>Vila do Príncipe</w:t>
      </w:r>
      <w:r w:rsidR="009E6132">
        <w:rPr>
          <w:rFonts w:asciiTheme="minorHAnsi" w:hAnsiTheme="minorHAnsi" w:cstheme="minorHAnsi"/>
          <w:lang w:eastAsia="ar-SA"/>
        </w:rPr>
        <w:t>;</w:t>
      </w:r>
      <w:r w:rsidR="006919A1">
        <w:rPr>
          <w:rFonts w:asciiTheme="minorHAnsi" w:hAnsiTheme="minorHAnsi" w:cstheme="minorHAnsi"/>
          <w:lang w:eastAsia="ar-SA"/>
        </w:rPr>
        <w:t xml:space="preserve"> a de trecho da rua Maria da Luz Lima, no bairro Boa Passagem;</w:t>
      </w:r>
      <w:r w:rsidR="009E6132">
        <w:rPr>
          <w:rFonts w:asciiTheme="minorHAnsi" w:hAnsiTheme="minorHAnsi" w:cstheme="minorHAnsi"/>
          <w:lang w:eastAsia="ar-SA"/>
        </w:rPr>
        <w:t xml:space="preserve"> e, </w:t>
      </w:r>
      <w:r w:rsidR="006028EE">
        <w:rPr>
          <w:rFonts w:asciiTheme="minorHAnsi" w:hAnsiTheme="minorHAnsi" w:cstheme="minorHAnsi"/>
          <w:lang w:eastAsia="ar-SA"/>
        </w:rPr>
        <w:t>a de trecho da rua Odilon Salvino de Araújo</w:t>
      </w:r>
      <w:r w:rsidR="009E6132">
        <w:rPr>
          <w:rFonts w:asciiTheme="minorHAnsi" w:hAnsiTheme="minorHAnsi" w:cstheme="minorHAnsi"/>
          <w:lang w:eastAsia="ar-SA"/>
        </w:rPr>
        <w:t xml:space="preserve">, no bairro Boa Passagem; </w:t>
      </w:r>
      <w:r w:rsidR="0087355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025DD">
        <w:rPr>
          <w:rFonts w:asciiTheme="minorHAnsi" w:hAnsiTheme="minorHAnsi" w:cstheme="minorHAnsi"/>
          <w:b/>
          <w:bCs/>
          <w:lang w:eastAsia="ar-SA"/>
        </w:rPr>
        <w:t>296 e 299</w:t>
      </w:r>
      <w:r w:rsidR="0087355E">
        <w:rPr>
          <w:rFonts w:asciiTheme="minorHAnsi" w:hAnsiTheme="minorHAnsi" w:cstheme="minorHAnsi"/>
          <w:b/>
          <w:bCs/>
          <w:lang w:eastAsia="ar-SA"/>
        </w:rPr>
        <w:t>/2025</w:t>
      </w:r>
      <w:r w:rsidR="0087355E">
        <w:rPr>
          <w:rFonts w:asciiTheme="minorHAnsi" w:hAnsiTheme="minorHAnsi" w:cstheme="minorHAnsi"/>
          <w:lang w:eastAsia="ar-SA"/>
        </w:rPr>
        <w:t xml:space="preserve">, de autoria do vereador </w:t>
      </w:r>
      <w:r w:rsidR="0087355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7355E">
        <w:rPr>
          <w:rFonts w:asciiTheme="minorHAnsi" w:hAnsiTheme="minorHAnsi" w:cstheme="minorHAnsi"/>
          <w:lang w:eastAsia="ar-SA"/>
        </w:rPr>
        <w:t xml:space="preserve">, </w:t>
      </w:r>
      <w:r w:rsidR="0087355E">
        <w:rPr>
          <w:rFonts w:asciiTheme="minorHAnsi" w:eastAsia="Calibri" w:hAnsiTheme="minorHAnsi" w:cstheme="minorHAnsi"/>
          <w:lang w:eastAsia="ar-SA"/>
        </w:rPr>
        <w:t>que solicita</w:t>
      </w:r>
      <w:r w:rsidR="00A025DD">
        <w:rPr>
          <w:rFonts w:asciiTheme="minorHAnsi" w:eastAsia="Calibri" w:hAnsiTheme="minorHAnsi" w:cstheme="minorHAnsi"/>
          <w:lang w:eastAsia="ar-SA"/>
        </w:rPr>
        <w:t>m</w:t>
      </w:r>
      <w:r w:rsidR="0087355E">
        <w:rPr>
          <w:rFonts w:asciiTheme="minorHAnsi" w:eastAsia="Calibri" w:hAnsiTheme="minorHAnsi" w:cstheme="minorHAnsi"/>
          <w:lang w:eastAsia="ar-SA"/>
        </w:rPr>
        <w:t xml:space="preserve"> </w:t>
      </w:r>
      <w:r w:rsidR="0087355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A025DD">
        <w:rPr>
          <w:rFonts w:asciiTheme="minorHAnsi" w:hAnsiTheme="minorHAnsi" w:cstheme="minorHAnsi"/>
          <w:lang w:eastAsia="ar-SA"/>
        </w:rPr>
        <w:t xml:space="preserve">quatro caçambas de aterro para o preenchimento de um baldrame de uma igreja na Vila do Sabugi; e, </w:t>
      </w:r>
      <w:r w:rsidR="00484E72">
        <w:rPr>
          <w:rFonts w:asciiTheme="minorHAnsi" w:hAnsiTheme="minorHAnsi" w:cstheme="minorHAnsi"/>
          <w:lang w:eastAsia="ar-SA"/>
        </w:rPr>
        <w:t>por meio do setor competente, a instalação de câmeras na entrada do sítio Samanaú</w:t>
      </w:r>
      <w:r w:rsidR="0087355E">
        <w:rPr>
          <w:rFonts w:asciiTheme="minorHAnsi" w:hAnsiTheme="minorHAnsi" w:cstheme="minorHAnsi"/>
          <w:lang w:eastAsia="ar-SA"/>
        </w:rPr>
        <w:t xml:space="preserve">; </w:t>
      </w:r>
      <w:r w:rsidR="00DE5739">
        <w:rPr>
          <w:rFonts w:asciiTheme="minorHAnsi" w:hAnsiTheme="minorHAnsi" w:cstheme="minorHAnsi"/>
          <w:b/>
          <w:bCs/>
          <w:lang w:eastAsia="ar-SA"/>
        </w:rPr>
        <w:t>nº 300/2025</w:t>
      </w:r>
      <w:r w:rsidR="00DE5739">
        <w:rPr>
          <w:rFonts w:asciiTheme="minorHAnsi" w:hAnsiTheme="minorHAnsi" w:cstheme="minorHAnsi"/>
          <w:lang w:eastAsia="ar-SA"/>
        </w:rPr>
        <w:t>, de autoria do vereador</w:t>
      </w:r>
      <w:r w:rsidR="00DE5739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DE5739">
        <w:rPr>
          <w:rFonts w:asciiTheme="minorHAnsi" w:hAnsiTheme="minorHAnsi" w:cstheme="minorHAnsi"/>
          <w:lang w:eastAsia="ar-SA"/>
        </w:rPr>
        <w:t xml:space="preserve">, </w:t>
      </w:r>
      <w:r w:rsidR="00DE573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E5739">
        <w:rPr>
          <w:rFonts w:asciiTheme="minorHAnsi" w:hAnsiTheme="minorHAnsi" w:cstheme="minorHAnsi"/>
          <w:lang w:eastAsia="ar-SA"/>
        </w:rPr>
        <w:t>ao prefeito municipal Judas Tadeu Alves dos Santos, por meio da secretaria de Infraestrutura, o conserto do esgoto da rua Raimundo Silvino da Costa, no bairro Adjuto Dias;</w:t>
      </w:r>
      <w:r w:rsidR="007A0932">
        <w:rPr>
          <w:rFonts w:asciiTheme="minorHAnsi" w:hAnsiTheme="minorHAnsi" w:cstheme="minorHAnsi"/>
          <w:lang w:eastAsia="ar-SA"/>
        </w:rPr>
        <w:t xml:space="preserve"> 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719E8">
        <w:rPr>
          <w:rFonts w:asciiTheme="minorHAnsi" w:hAnsiTheme="minorHAnsi" w:cstheme="minorHAnsi"/>
          <w:b/>
          <w:bCs/>
          <w:lang w:eastAsia="ar-SA"/>
        </w:rPr>
        <w:t>301 e 302</w:t>
      </w:r>
      <w:r w:rsidR="00B54323">
        <w:rPr>
          <w:rFonts w:asciiTheme="minorHAnsi" w:hAnsiTheme="minorHAnsi" w:cstheme="minorHAnsi"/>
          <w:b/>
          <w:bCs/>
          <w:lang w:eastAsia="ar-SA"/>
        </w:rPr>
        <w:t>/2025</w:t>
      </w:r>
      <w:r w:rsidR="00B54323">
        <w:rPr>
          <w:rFonts w:asciiTheme="minorHAnsi" w:hAnsiTheme="minorHAnsi" w:cstheme="minorHAnsi"/>
          <w:lang w:eastAsia="ar-SA"/>
        </w:rPr>
        <w:t>, de autoria do vereador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B54323">
        <w:rPr>
          <w:rFonts w:asciiTheme="minorHAnsi" w:hAnsiTheme="minorHAnsi" w:cstheme="minorHAnsi"/>
          <w:lang w:eastAsia="ar-SA"/>
        </w:rPr>
        <w:t xml:space="preserve">, </w:t>
      </w:r>
      <w:r w:rsidR="00B54323">
        <w:rPr>
          <w:rFonts w:asciiTheme="minorHAnsi" w:eastAsia="Calibri" w:hAnsiTheme="minorHAnsi" w:cstheme="minorHAnsi"/>
          <w:lang w:eastAsia="ar-SA"/>
        </w:rPr>
        <w:t>que solicita</w:t>
      </w:r>
      <w:r w:rsidR="004914E8">
        <w:rPr>
          <w:rFonts w:asciiTheme="minorHAnsi" w:eastAsia="Calibri" w:hAnsiTheme="minorHAnsi" w:cstheme="minorHAnsi"/>
          <w:lang w:eastAsia="ar-SA"/>
        </w:rPr>
        <w:t>m</w:t>
      </w:r>
      <w:r w:rsidR="00B54323">
        <w:rPr>
          <w:rFonts w:asciiTheme="minorHAnsi" w:eastAsia="Calibri" w:hAnsiTheme="minorHAnsi" w:cstheme="minorHAnsi"/>
          <w:lang w:eastAsia="ar-SA"/>
        </w:rPr>
        <w:t xml:space="preserve"> </w:t>
      </w:r>
      <w:r w:rsidR="00B54323">
        <w:rPr>
          <w:rFonts w:asciiTheme="minorHAnsi" w:hAnsiTheme="minorHAnsi" w:cstheme="minorHAnsi"/>
          <w:lang w:eastAsia="ar-SA"/>
        </w:rPr>
        <w:t>ao prefeito municipal Judas Tadeu Alves dos Santos</w:t>
      </w:r>
      <w:r w:rsidR="004914E8">
        <w:rPr>
          <w:rFonts w:asciiTheme="minorHAnsi" w:hAnsiTheme="minorHAnsi" w:cstheme="minorHAnsi"/>
          <w:lang w:eastAsia="ar-SA"/>
        </w:rPr>
        <w:t xml:space="preserve">, por meio da secretaria de </w:t>
      </w:r>
      <w:r w:rsidR="004719E8">
        <w:rPr>
          <w:rFonts w:asciiTheme="minorHAnsi" w:hAnsiTheme="minorHAnsi" w:cstheme="minorHAnsi"/>
          <w:lang w:eastAsia="ar-SA"/>
        </w:rPr>
        <w:t>Educação</w:t>
      </w:r>
      <w:r w:rsidR="004914E8">
        <w:rPr>
          <w:rFonts w:asciiTheme="minorHAnsi" w:hAnsiTheme="minorHAnsi" w:cstheme="minorHAnsi"/>
          <w:lang w:eastAsia="ar-SA"/>
        </w:rPr>
        <w:t xml:space="preserve">, </w:t>
      </w:r>
      <w:r w:rsidR="004719E8">
        <w:rPr>
          <w:rFonts w:asciiTheme="minorHAnsi" w:hAnsiTheme="minorHAnsi" w:cstheme="minorHAnsi"/>
          <w:lang w:eastAsia="ar-SA"/>
        </w:rPr>
        <w:t>a criação de bibliotecas comunitárias em Caicó</w:t>
      </w:r>
      <w:r w:rsidR="00D05BAA">
        <w:rPr>
          <w:rFonts w:asciiTheme="minorHAnsi" w:hAnsiTheme="minorHAnsi" w:cstheme="minorHAnsi"/>
          <w:lang w:eastAsia="ar-SA"/>
        </w:rPr>
        <w:t xml:space="preserve">; e, por meio da secretaria de </w:t>
      </w:r>
      <w:r w:rsidR="004719E8">
        <w:rPr>
          <w:rFonts w:asciiTheme="minorHAnsi" w:hAnsiTheme="minorHAnsi" w:cstheme="minorHAnsi"/>
          <w:lang w:eastAsia="ar-SA"/>
        </w:rPr>
        <w:t>Saúde</w:t>
      </w:r>
      <w:r w:rsidR="00D05BAA">
        <w:rPr>
          <w:rFonts w:asciiTheme="minorHAnsi" w:hAnsiTheme="minorHAnsi" w:cstheme="minorHAnsi"/>
          <w:lang w:eastAsia="ar-SA"/>
        </w:rPr>
        <w:t xml:space="preserve">, </w:t>
      </w:r>
      <w:r w:rsidR="004719E8">
        <w:rPr>
          <w:rFonts w:asciiTheme="minorHAnsi" w:hAnsiTheme="minorHAnsi" w:cstheme="minorHAnsi"/>
          <w:lang w:eastAsia="ar-SA"/>
        </w:rPr>
        <w:t>a construção de uma academia popular na Praça das Flores, no bairro Paulo VI</w:t>
      </w:r>
      <w:r w:rsidR="0011735C">
        <w:rPr>
          <w:rFonts w:asciiTheme="minorHAnsi" w:hAnsiTheme="minorHAnsi" w:cstheme="minorHAnsi"/>
          <w:lang w:eastAsia="ar-SA"/>
        </w:rPr>
        <w:t>;</w:t>
      </w:r>
      <w:r w:rsidR="003F662F">
        <w:rPr>
          <w:rFonts w:asciiTheme="minorHAnsi" w:hAnsiTheme="minorHAnsi" w:cstheme="minorHAnsi"/>
          <w:lang w:eastAsia="ar-SA"/>
        </w:rPr>
        <w:t xml:space="preserve"> e</w:t>
      </w:r>
      <w:r w:rsidR="007A0932">
        <w:rPr>
          <w:rFonts w:asciiTheme="minorHAnsi" w:hAnsiTheme="minorHAnsi" w:cstheme="minorHAnsi"/>
          <w:lang w:eastAsia="ar-SA"/>
        </w:rPr>
        <w:t xml:space="preserve"> </w:t>
      </w:r>
      <w:r w:rsidR="00BE33B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F662F">
        <w:rPr>
          <w:rFonts w:asciiTheme="minorHAnsi" w:hAnsiTheme="minorHAnsi" w:cstheme="minorHAnsi"/>
          <w:b/>
          <w:bCs/>
          <w:lang w:eastAsia="ar-SA"/>
        </w:rPr>
        <w:t>303, 304 e 305</w:t>
      </w:r>
      <w:r w:rsidR="00BE33B6">
        <w:rPr>
          <w:rFonts w:asciiTheme="minorHAnsi" w:hAnsiTheme="minorHAnsi" w:cstheme="minorHAnsi"/>
          <w:b/>
          <w:bCs/>
          <w:lang w:eastAsia="ar-SA"/>
        </w:rPr>
        <w:t>/2025</w:t>
      </w:r>
      <w:r w:rsidR="00BE33B6">
        <w:rPr>
          <w:rFonts w:asciiTheme="minorHAnsi" w:hAnsiTheme="minorHAnsi" w:cstheme="minorHAnsi"/>
          <w:lang w:eastAsia="ar-SA"/>
        </w:rPr>
        <w:t>, de autoria do vereador</w:t>
      </w:r>
      <w:r w:rsidR="00BE33B6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BE33B6">
        <w:rPr>
          <w:rFonts w:asciiTheme="minorHAnsi" w:hAnsiTheme="minorHAnsi" w:cstheme="minorHAnsi"/>
          <w:lang w:eastAsia="ar-SA"/>
        </w:rPr>
        <w:t xml:space="preserve">, </w:t>
      </w:r>
      <w:r w:rsidR="00BE33B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E33B6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3F662F" w:rsidRPr="003F662F">
        <w:rPr>
          <w:rFonts w:ascii="Calibri" w:hAnsi="Calibri" w:cs="Calibri"/>
        </w:rPr>
        <w:t xml:space="preserve">a sinalização horizontal e vertical </w:t>
      </w:r>
      <w:r w:rsidR="003F662F">
        <w:rPr>
          <w:rFonts w:ascii="Calibri" w:hAnsi="Calibri" w:cs="Calibri"/>
        </w:rPr>
        <w:t>d</w:t>
      </w:r>
      <w:r w:rsidR="003F662F" w:rsidRPr="003F662F">
        <w:rPr>
          <w:rFonts w:ascii="Calibri" w:hAnsi="Calibri" w:cs="Calibri"/>
        </w:rPr>
        <w:t>a Av. Dr. Carlindo de S</w:t>
      </w:r>
      <w:r w:rsidR="003F662F">
        <w:rPr>
          <w:rFonts w:ascii="Calibri" w:hAnsi="Calibri" w:cs="Calibri"/>
        </w:rPr>
        <w:t>ouza</w:t>
      </w:r>
      <w:r w:rsidR="003F662F" w:rsidRPr="003F662F">
        <w:rPr>
          <w:rFonts w:ascii="Calibri" w:hAnsi="Calibri" w:cs="Calibri"/>
        </w:rPr>
        <w:t xml:space="preserve"> Dantas</w:t>
      </w:r>
      <w:r w:rsidR="003F662F">
        <w:rPr>
          <w:rFonts w:ascii="Calibri" w:hAnsi="Calibri" w:cs="Calibri"/>
        </w:rPr>
        <w:t>,</w:t>
      </w:r>
      <w:r w:rsidR="003F662F" w:rsidRPr="003F662F">
        <w:rPr>
          <w:rFonts w:ascii="Calibri" w:hAnsi="Calibri" w:cs="Calibri"/>
        </w:rPr>
        <w:t xml:space="preserve"> do sinal que dá acesso ao bairro </w:t>
      </w:r>
      <w:r w:rsidR="003F662F">
        <w:rPr>
          <w:rFonts w:ascii="Calibri" w:hAnsi="Calibri" w:cs="Calibri"/>
        </w:rPr>
        <w:t>B</w:t>
      </w:r>
      <w:r w:rsidR="003F662F" w:rsidRPr="003F662F">
        <w:rPr>
          <w:rFonts w:ascii="Calibri" w:hAnsi="Calibri" w:cs="Calibri"/>
        </w:rPr>
        <w:t xml:space="preserve">oa </w:t>
      </w:r>
      <w:r w:rsidR="003F662F">
        <w:rPr>
          <w:rFonts w:ascii="Calibri" w:hAnsi="Calibri" w:cs="Calibri"/>
        </w:rPr>
        <w:t>P</w:t>
      </w:r>
      <w:r w:rsidR="003F662F" w:rsidRPr="003F662F">
        <w:rPr>
          <w:rFonts w:ascii="Calibri" w:hAnsi="Calibri" w:cs="Calibri"/>
        </w:rPr>
        <w:t>assagem até a entrada da rua Manoel Joaquim</w:t>
      </w:r>
      <w:r w:rsidR="00BE33B6" w:rsidRPr="003F662F">
        <w:rPr>
          <w:rFonts w:ascii="Calibri" w:hAnsi="Calibri" w:cs="Calibri"/>
        </w:rPr>
        <w:t>;</w:t>
      </w:r>
      <w:r w:rsidR="003F662F">
        <w:rPr>
          <w:rFonts w:ascii="Calibri" w:hAnsi="Calibri" w:cs="Calibri"/>
        </w:rPr>
        <w:t xml:space="preserve"> </w:t>
      </w:r>
      <w:r w:rsidR="007A54A9">
        <w:rPr>
          <w:rFonts w:ascii="Calibri" w:hAnsi="Calibri" w:cs="Calibri"/>
        </w:rPr>
        <w:t>por meio da secretaria de Trânsito, a manutenção dos semáforos com a troca de lâmpadas e a verificação do sincronismo;</w:t>
      </w:r>
      <w:r w:rsidR="00AF4E8F">
        <w:rPr>
          <w:rFonts w:ascii="Calibri" w:hAnsi="Calibri" w:cs="Calibri"/>
        </w:rPr>
        <w:t xml:space="preserve"> e, por meio do setor competente,</w:t>
      </w:r>
      <w:r w:rsidR="00BE33B6" w:rsidRPr="003F662F">
        <w:rPr>
          <w:rFonts w:ascii="Calibri" w:hAnsi="Calibri" w:cs="Calibri"/>
        </w:rPr>
        <w:t xml:space="preserve"> </w:t>
      </w:r>
      <w:r w:rsidR="00AF4E8F">
        <w:rPr>
          <w:rFonts w:ascii="Calibri" w:hAnsi="Calibri" w:cs="Calibri"/>
        </w:rPr>
        <w:t>a pavimentação da rua Poeta Francisco Fernandes, no bairro Penedo.</w:t>
      </w:r>
      <w:r w:rsidR="006B63AB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146548">
        <w:rPr>
          <w:rFonts w:asciiTheme="minorHAnsi" w:hAnsiTheme="minorHAnsi" w:cstheme="minorHAnsi"/>
          <w:b/>
          <w:color w:val="000000"/>
          <w:lang w:eastAsia="ar-SA"/>
        </w:rPr>
        <w:t>Rutênio Diniz de Medeiros</w:t>
      </w:r>
      <w:r w:rsidR="00146548">
        <w:rPr>
          <w:rFonts w:asciiTheme="minorHAnsi" w:hAnsiTheme="minorHAnsi" w:cstheme="minorHAnsi"/>
          <w:bCs/>
          <w:color w:val="000000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46548">
        <w:rPr>
          <w:rFonts w:asciiTheme="minorHAnsi" w:hAnsiTheme="minorHAnsi" w:cstheme="minorHAnsi"/>
          <w:lang w:eastAsia="ar-SA"/>
        </w:rPr>
        <w:t>,</w:t>
      </w:r>
      <w:r w:rsidR="00703AF6" w:rsidRPr="00703AF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46548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146548">
        <w:rPr>
          <w:rFonts w:asciiTheme="minorHAnsi" w:hAnsiTheme="minorHAnsi" w:cstheme="minorHAnsi"/>
          <w:lang w:eastAsia="ar-SA"/>
        </w:rPr>
        <w:t xml:space="preserve"> e </w:t>
      </w:r>
      <w:r w:rsidR="00FE735F">
        <w:rPr>
          <w:rFonts w:asciiTheme="minorHAnsi" w:hAnsiTheme="minorHAnsi" w:cstheme="minorHAnsi"/>
          <w:b/>
          <w:lang w:eastAsia="ar-SA"/>
        </w:rPr>
        <w:t>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E71D97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 w:rsidR="00E71D97">
        <w:rPr>
          <w:rFonts w:asciiTheme="minorHAnsi" w:hAnsiTheme="minorHAnsi" w:cstheme="minorHAnsi"/>
          <w:lang w:eastAsia="ar-SA"/>
        </w:rPr>
        <w:t xml:space="preserve"> e </w:t>
      </w:r>
      <w:r w:rsidR="00E71D97">
        <w:rPr>
          <w:rFonts w:asciiTheme="minorHAnsi" w:hAnsiTheme="minorHAnsi" w:cstheme="minorHAnsi"/>
          <w:b/>
          <w:lang w:eastAsia="ar-SA"/>
        </w:rPr>
        <w:t>Rutênio Diniz de Medeiros</w:t>
      </w:r>
      <w:r w:rsidR="00E71D97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7C1430">
        <w:rPr>
          <w:rFonts w:asciiTheme="minorHAnsi" w:hAnsiTheme="minorHAnsi" w:cstheme="minorHAnsi"/>
          <w:bCs/>
          <w:lang w:eastAsia="ar-SA"/>
        </w:rPr>
        <w:t xml:space="preserve">O </w:t>
      </w:r>
      <w:r w:rsidR="007C1430">
        <w:rPr>
          <w:rFonts w:asciiTheme="minorHAnsi" w:hAnsiTheme="minorHAnsi" w:cstheme="minorHAnsi"/>
          <w:b/>
          <w:lang w:eastAsia="ar-SA"/>
        </w:rPr>
        <w:t xml:space="preserve">Projeto de Emenda à Lei Orgânica nº 001/2025 </w:t>
      </w:r>
      <w:r w:rsidR="007C1430">
        <w:rPr>
          <w:rFonts w:asciiTheme="minorHAnsi" w:hAnsiTheme="minorHAnsi" w:cstheme="minorHAnsi"/>
          <w:bCs/>
          <w:lang w:eastAsia="ar-SA"/>
        </w:rPr>
        <w:t xml:space="preserve">foi submetido à </w:t>
      </w:r>
      <w:r w:rsidR="007C1430">
        <w:rPr>
          <w:rFonts w:asciiTheme="minorHAnsi" w:hAnsiTheme="minorHAnsi" w:cstheme="minorHAnsi"/>
          <w:bCs/>
          <w:lang w:eastAsia="ar-SA"/>
        </w:rPr>
        <w:t>quinta</w:t>
      </w:r>
      <w:r w:rsidR="007C1430">
        <w:rPr>
          <w:rFonts w:asciiTheme="minorHAnsi" w:hAnsiTheme="minorHAnsi" w:cstheme="minorHAnsi"/>
          <w:bCs/>
          <w:lang w:eastAsia="ar-SA"/>
        </w:rPr>
        <w:t xml:space="preserve"> discussão e recebimento de emendas.</w:t>
      </w:r>
      <w:r w:rsidR="007C1430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o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146548">
        <w:rPr>
          <w:rFonts w:asciiTheme="minorHAnsi" w:hAnsiTheme="minorHAnsi" w:cstheme="minorHAnsi"/>
          <w:b/>
          <w:bCs/>
          <w:lang w:eastAsia="ar-SA"/>
        </w:rPr>
        <w:t>Decreto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146548">
        <w:rPr>
          <w:rFonts w:asciiTheme="minorHAnsi" w:hAnsiTheme="minorHAnsi" w:cstheme="minorHAnsi"/>
          <w:b/>
          <w:bCs/>
          <w:lang w:eastAsia="ar-SA"/>
        </w:rPr>
        <w:t>039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E71D97"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735F">
        <w:rPr>
          <w:rFonts w:asciiTheme="minorHAnsi" w:hAnsiTheme="minorHAnsi" w:cstheme="minorHAnsi"/>
          <w:lang w:eastAsia="ar-SA"/>
        </w:rPr>
        <w:t>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FE735F">
        <w:rPr>
          <w:rFonts w:asciiTheme="minorHAnsi" w:hAnsiTheme="minorHAnsi" w:cstheme="minorHAnsi"/>
          <w:b/>
          <w:bCs/>
          <w:lang w:eastAsia="ar-SA"/>
        </w:rPr>
        <w:t xml:space="preserve">Requerimentos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46548">
        <w:rPr>
          <w:rFonts w:asciiTheme="minorHAnsi" w:hAnsiTheme="minorHAnsi" w:cstheme="minorHAnsi"/>
          <w:b/>
          <w:bCs/>
          <w:lang w:eastAsia="ar-SA"/>
        </w:rPr>
        <w:t>036, 037 e 038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</w:t>
      </w:r>
      <w:r w:rsidR="00E71D97">
        <w:rPr>
          <w:rFonts w:asciiTheme="minorHAnsi" w:hAnsiTheme="minorHAnsi" w:cstheme="minorHAnsi"/>
          <w:lang w:eastAsia="ar-SA"/>
        </w:rPr>
        <w:t>ram</w:t>
      </w:r>
      <w:r>
        <w:rPr>
          <w:rFonts w:asciiTheme="minorHAnsi" w:hAnsiTheme="minorHAnsi" w:cstheme="minorHAnsi"/>
          <w:lang w:eastAsia="ar-SA"/>
        </w:rPr>
        <w:t xml:space="preserve"> aprovado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146548">
        <w:rPr>
          <w:rFonts w:asciiTheme="minorHAnsi" w:hAnsiTheme="minorHAnsi" w:cstheme="minorHAnsi"/>
          <w:b/>
          <w:bCs/>
          <w:lang w:eastAsia="ar-SA"/>
        </w:rPr>
        <w:t>Requerimentos nº 029 e 032/2025</w:t>
      </w:r>
      <w:r w:rsidR="00146548">
        <w:rPr>
          <w:rFonts w:asciiTheme="minorHAnsi" w:hAnsiTheme="minorHAnsi" w:cstheme="minorHAnsi"/>
          <w:lang w:eastAsia="ar-SA"/>
        </w:rPr>
        <w:t xml:space="preserve">. O </w:t>
      </w:r>
      <w:r w:rsidR="00146548">
        <w:rPr>
          <w:rFonts w:asciiTheme="minorHAnsi" w:hAnsiTheme="minorHAnsi" w:cstheme="minorHAnsi"/>
          <w:b/>
          <w:bCs/>
          <w:lang w:eastAsia="ar-SA"/>
        </w:rPr>
        <w:t xml:space="preserve">Requerimento nº 028/2025 </w:t>
      </w:r>
      <w:r w:rsidR="00146548">
        <w:rPr>
          <w:rFonts w:asciiTheme="minorHAnsi" w:hAnsiTheme="minorHAnsi" w:cstheme="minorHAnsi"/>
          <w:lang w:eastAsia="ar-SA"/>
        </w:rPr>
        <w:t>foi rejeitado com onze votos contra, dois a favor e duas abstenções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146548">
        <w:rPr>
          <w:rFonts w:asciiTheme="minorHAnsi" w:hAnsiTheme="minorHAnsi" w:cstheme="minorHAnsi"/>
        </w:rPr>
        <w:t>trinta e um</w:t>
      </w:r>
      <w:r>
        <w:rPr>
          <w:rFonts w:asciiTheme="minorHAnsi" w:hAnsiTheme="minorHAnsi" w:cstheme="minorHAnsi"/>
        </w:rPr>
        <w:t xml:space="preserve"> de março deste ano, </w:t>
      </w:r>
      <w:r w:rsidR="00146548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 xml:space="preserve">-feira, no horário regimental. Em </w:t>
      </w:r>
      <w:r>
        <w:rPr>
          <w:rFonts w:asciiTheme="minorHAnsi" w:hAnsiTheme="minorHAnsi" w:cstheme="minorHAnsi"/>
        </w:rPr>
        <w:lastRenderedPageBreak/>
        <w:t>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</w:t>
      </w:r>
      <w:r w:rsidR="006754BD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Primeiro e</w:t>
      </w:r>
      <w:r w:rsidR="006B63AB">
        <w:rPr>
          <w:rFonts w:asciiTheme="minorHAnsi" w:hAnsiTheme="minorHAnsi" w:cstheme="minorHAnsi"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6754BD">
        <w:rPr>
          <w:rFonts w:asciiTheme="minorHAnsi" w:hAnsiTheme="minorHAnsi" w:cstheme="minorHAnsi"/>
          <w:color w:val="000000"/>
          <w:lang w:eastAsia="ar-SA"/>
        </w:rPr>
        <w:t>o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6754BD">
        <w:rPr>
          <w:rFonts w:asciiTheme="minorHAnsi" w:hAnsiTheme="minorHAnsi" w:cstheme="minorHAnsi"/>
          <w:color w:val="000000"/>
          <w:lang w:eastAsia="ar-SA"/>
        </w:rPr>
        <w:t>os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6B63AB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B11F" w14:textId="77777777" w:rsidR="003B2313" w:rsidRDefault="003B2313">
      <w:r>
        <w:separator/>
      </w:r>
    </w:p>
  </w:endnote>
  <w:endnote w:type="continuationSeparator" w:id="0">
    <w:p w14:paraId="0890A253" w14:textId="77777777" w:rsidR="003B2313" w:rsidRDefault="003B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D820" w14:textId="77777777" w:rsidR="003B2313" w:rsidRDefault="003B2313">
      <w:r>
        <w:separator/>
      </w:r>
    </w:p>
  </w:footnote>
  <w:footnote w:type="continuationSeparator" w:id="0">
    <w:p w14:paraId="5B6F2AC9" w14:textId="77777777" w:rsidR="003B2313" w:rsidRDefault="003B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4663831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74AA1"/>
    <w:rsid w:val="000814DC"/>
    <w:rsid w:val="0008603F"/>
    <w:rsid w:val="00097B55"/>
    <w:rsid w:val="000E1467"/>
    <w:rsid w:val="00101143"/>
    <w:rsid w:val="0011735C"/>
    <w:rsid w:val="00121DA3"/>
    <w:rsid w:val="00146548"/>
    <w:rsid w:val="001538E4"/>
    <w:rsid w:val="00191B41"/>
    <w:rsid w:val="001B6B65"/>
    <w:rsid w:val="001D318D"/>
    <w:rsid w:val="001D3A23"/>
    <w:rsid w:val="001D43C2"/>
    <w:rsid w:val="00216A92"/>
    <w:rsid w:val="00233FD7"/>
    <w:rsid w:val="002558A8"/>
    <w:rsid w:val="002820CF"/>
    <w:rsid w:val="002942A9"/>
    <w:rsid w:val="002B136B"/>
    <w:rsid w:val="002F0F0D"/>
    <w:rsid w:val="002F1028"/>
    <w:rsid w:val="002F5F39"/>
    <w:rsid w:val="003010C4"/>
    <w:rsid w:val="0031171E"/>
    <w:rsid w:val="003309B4"/>
    <w:rsid w:val="00377471"/>
    <w:rsid w:val="003A531F"/>
    <w:rsid w:val="003B2313"/>
    <w:rsid w:val="003B3751"/>
    <w:rsid w:val="003B39B5"/>
    <w:rsid w:val="003D37E9"/>
    <w:rsid w:val="003F662F"/>
    <w:rsid w:val="003F7D6E"/>
    <w:rsid w:val="00433D9F"/>
    <w:rsid w:val="004447A1"/>
    <w:rsid w:val="0045019C"/>
    <w:rsid w:val="004621CC"/>
    <w:rsid w:val="004719E8"/>
    <w:rsid w:val="00484E72"/>
    <w:rsid w:val="004914E8"/>
    <w:rsid w:val="005131A6"/>
    <w:rsid w:val="00573314"/>
    <w:rsid w:val="00582DF5"/>
    <w:rsid w:val="00591083"/>
    <w:rsid w:val="005B2BCD"/>
    <w:rsid w:val="005F3B86"/>
    <w:rsid w:val="006028EE"/>
    <w:rsid w:val="006256FA"/>
    <w:rsid w:val="006277AC"/>
    <w:rsid w:val="00654B7D"/>
    <w:rsid w:val="00665330"/>
    <w:rsid w:val="006754BD"/>
    <w:rsid w:val="00687E2A"/>
    <w:rsid w:val="006919A1"/>
    <w:rsid w:val="00696C42"/>
    <w:rsid w:val="006B63AB"/>
    <w:rsid w:val="006D79D8"/>
    <w:rsid w:val="006E10B0"/>
    <w:rsid w:val="006F2E0B"/>
    <w:rsid w:val="00703AF6"/>
    <w:rsid w:val="0073435F"/>
    <w:rsid w:val="0075506E"/>
    <w:rsid w:val="0076138D"/>
    <w:rsid w:val="007A0932"/>
    <w:rsid w:val="007A54A9"/>
    <w:rsid w:val="007C1430"/>
    <w:rsid w:val="007E42B5"/>
    <w:rsid w:val="007F120F"/>
    <w:rsid w:val="00812908"/>
    <w:rsid w:val="0082566E"/>
    <w:rsid w:val="00835267"/>
    <w:rsid w:val="0087355E"/>
    <w:rsid w:val="00877BA5"/>
    <w:rsid w:val="00886043"/>
    <w:rsid w:val="008B484E"/>
    <w:rsid w:val="008E6344"/>
    <w:rsid w:val="009374A2"/>
    <w:rsid w:val="00962384"/>
    <w:rsid w:val="0097441C"/>
    <w:rsid w:val="00982C66"/>
    <w:rsid w:val="009C6C76"/>
    <w:rsid w:val="009E6132"/>
    <w:rsid w:val="009E74BF"/>
    <w:rsid w:val="009F250C"/>
    <w:rsid w:val="00A00C27"/>
    <w:rsid w:val="00A025DD"/>
    <w:rsid w:val="00A15ACC"/>
    <w:rsid w:val="00A42B0C"/>
    <w:rsid w:val="00A65690"/>
    <w:rsid w:val="00A715BA"/>
    <w:rsid w:val="00AB1DF4"/>
    <w:rsid w:val="00AC35AF"/>
    <w:rsid w:val="00AD5DC6"/>
    <w:rsid w:val="00AF2FCB"/>
    <w:rsid w:val="00AF4E8F"/>
    <w:rsid w:val="00B4233C"/>
    <w:rsid w:val="00B46181"/>
    <w:rsid w:val="00B54323"/>
    <w:rsid w:val="00B718CC"/>
    <w:rsid w:val="00BA71D8"/>
    <w:rsid w:val="00BE33B6"/>
    <w:rsid w:val="00BF6350"/>
    <w:rsid w:val="00BF6965"/>
    <w:rsid w:val="00C063DD"/>
    <w:rsid w:val="00C114A4"/>
    <w:rsid w:val="00C271E1"/>
    <w:rsid w:val="00C273CD"/>
    <w:rsid w:val="00C546FC"/>
    <w:rsid w:val="00CA5EDC"/>
    <w:rsid w:val="00CC7C5F"/>
    <w:rsid w:val="00CE12E8"/>
    <w:rsid w:val="00D01963"/>
    <w:rsid w:val="00D05BAA"/>
    <w:rsid w:val="00D30000"/>
    <w:rsid w:val="00D573E0"/>
    <w:rsid w:val="00D9475D"/>
    <w:rsid w:val="00DE4F74"/>
    <w:rsid w:val="00DE5739"/>
    <w:rsid w:val="00E100EA"/>
    <w:rsid w:val="00E37A09"/>
    <w:rsid w:val="00E451C2"/>
    <w:rsid w:val="00E71D97"/>
    <w:rsid w:val="00E9165F"/>
    <w:rsid w:val="00EC7F43"/>
    <w:rsid w:val="00EE54DA"/>
    <w:rsid w:val="00F0492F"/>
    <w:rsid w:val="00F514C8"/>
    <w:rsid w:val="00F533BA"/>
    <w:rsid w:val="00F9101F"/>
    <w:rsid w:val="00FB0150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1328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30</cp:revision>
  <cp:lastPrinted>2025-03-07T12:18:00Z</cp:lastPrinted>
  <dcterms:created xsi:type="dcterms:W3CDTF">2025-03-27T11:58:00Z</dcterms:created>
  <dcterms:modified xsi:type="dcterms:W3CDTF">2025-03-28T13:44:00Z</dcterms:modified>
  <dc:language>pt-BR</dc:language>
</cp:coreProperties>
</file>