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16E2" w14:textId="77777777" w:rsidR="00E06115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1A88BC89" w14:textId="54203FC6" w:rsidR="00E06115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2F47CB">
        <w:rPr>
          <w:rFonts w:asciiTheme="minorHAnsi" w:eastAsia="Times New Roman" w:hAnsiTheme="minorHAnsi" w:cstheme="minorHAnsi"/>
          <w:b/>
          <w:lang w:eastAsia="ar-SA"/>
        </w:rPr>
        <w:t>50</w:t>
      </w:r>
      <w:r>
        <w:rPr>
          <w:rFonts w:asciiTheme="minorHAnsi" w:eastAsia="Times New Roman" w:hAnsiTheme="minorHAnsi" w:cstheme="minorHAnsi"/>
          <w:b/>
          <w:lang w:eastAsia="ar-SA"/>
        </w:rPr>
        <w:t>ª (</w:t>
      </w:r>
      <w:r w:rsidR="002F47CB">
        <w:rPr>
          <w:rFonts w:asciiTheme="minorHAnsi" w:eastAsia="Times New Roman" w:hAnsiTheme="minorHAnsi" w:cstheme="minorHAnsi"/>
          <w:b/>
          <w:lang w:eastAsia="ar-SA"/>
        </w:rPr>
        <w:t>QUINQUAGÉSIMA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514FDE2C" w14:textId="04539F5E" w:rsidR="00924C26" w:rsidRDefault="00000000" w:rsidP="00924C26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A55DCA">
        <w:rPr>
          <w:rFonts w:asciiTheme="minorHAnsi" w:hAnsiTheme="minorHAnsi" w:cstheme="minorHAnsi"/>
          <w:lang w:eastAsia="ar-SA"/>
        </w:rPr>
        <w:t>vinte</w:t>
      </w:r>
      <w:r>
        <w:rPr>
          <w:rFonts w:asciiTheme="minorHAnsi" w:hAnsiTheme="minorHAnsi" w:cstheme="minorHAnsi"/>
          <w:lang w:eastAsia="ar-SA"/>
        </w:rPr>
        <w:t xml:space="preserve"> </w:t>
      </w:r>
      <w:r w:rsidR="00CC510B">
        <w:rPr>
          <w:rFonts w:asciiTheme="minorHAnsi" w:hAnsiTheme="minorHAnsi" w:cstheme="minorHAnsi"/>
          <w:lang w:eastAsia="ar-SA"/>
        </w:rPr>
        <w:t xml:space="preserve">e </w:t>
      </w:r>
      <w:r w:rsidR="002F47CB">
        <w:rPr>
          <w:rFonts w:asciiTheme="minorHAnsi" w:hAnsiTheme="minorHAnsi" w:cstheme="minorHAnsi"/>
          <w:lang w:eastAsia="ar-SA"/>
        </w:rPr>
        <w:t>sete</w:t>
      </w:r>
      <w:r w:rsidR="00CC510B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dias do mês de agosto do ano de dois mil e vinte e cinco, no horário regimental, no Plenário Prefeito Inácio Bezerra de Araújo, prédio sede desta Egrégia Casa, sito na </w:t>
      </w:r>
      <w:r w:rsidR="00A72F9A">
        <w:rPr>
          <w:rFonts w:asciiTheme="minorHAnsi" w:hAnsiTheme="minorHAnsi" w:cstheme="minorHAnsi"/>
          <w:lang w:eastAsia="ar-SA"/>
        </w:rPr>
        <w:t>r</w:t>
      </w:r>
      <w:r>
        <w:rPr>
          <w:rFonts w:asciiTheme="minorHAnsi" w:hAnsiTheme="minorHAnsi" w:cstheme="minorHAnsi"/>
          <w:lang w:eastAsia="ar-SA"/>
        </w:rPr>
        <w:t xml:space="preserve">ua Felipe Guerra, cento e setenta e nove, primeiro andar, Centro desta cidade, realizou-se a </w:t>
      </w:r>
      <w:r w:rsidR="00E10B6A">
        <w:rPr>
          <w:rFonts w:asciiTheme="minorHAnsi" w:hAnsiTheme="minorHAnsi" w:cstheme="minorHAnsi"/>
          <w:lang w:eastAsia="ar-SA"/>
        </w:rPr>
        <w:t>Quinquagésima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 w:rsidR="00CC510B" w:rsidRPr="00CC510B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CC510B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F072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F0726" w:rsidRPr="005F0726">
        <w:rPr>
          <w:rFonts w:asciiTheme="minorHAnsi" w:hAnsiTheme="minorHAnsi" w:cstheme="minorHAnsi"/>
          <w:lang w:eastAsia="ar-SA"/>
        </w:rPr>
        <w:t>,</w:t>
      </w:r>
      <w:r w:rsidR="005F072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B70BA1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924C26">
        <w:rPr>
          <w:rFonts w:asciiTheme="minorHAnsi" w:hAnsiTheme="minorHAnsi" w:cstheme="minorHAnsi"/>
          <w:lang w:eastAsia="ar-SA"/>
        </w:rPr>
        <w:t>quatorze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A55DCA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B22396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B22396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 w:rsidR="006D1422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22396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B22396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B22396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</w:t>
      </w:r>
      <w:r w:rsidR="00E4332A">
        <w:rPr>
          <w:rFonts w:asciiTheme="minorHAnsi" w:hAnsiTheme="minorHAnsi" w:cstheme="minorHAnsi"/>
          <w:lang w:eastAsia="ar-SA"/>
        </w:rPr>
        <w:t xml:space="preserve"> </w:t>
      </w:r>
      <w:r w:rsidR="00B22396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B22396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B22396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 w:rsidR="00C35EEC">
        <w:rPr>
          <w:rFonts w:asciiTheme="minorHAnsi" w:hAnsiTheme="minorHAnsi" w:cstheme="minorHAnsi"/>
          <w:b/>
          <w:bCs/>
          <w:lang w:eastAsia="ar-SA"/>
        </w:rPr>
        <w:t xml:space="preserve">Projetos de </w:t>
      </w:r>
      <w:r w:rsidR="003F0B6C">
        <w:rPr>
          <w:rFonts w:asciiTheme="minorHAnsi" w:hAnsiTheme="minorHAnsi" w:cstheme="minorHAnsi"/>
          <w:b/>
          <w:bCs/>
          <w:lang w:eastAsia="ar-SA"/>
        </w:rPr>
        <w:t>Decreto</w:t>
      </w:r>
      <w:r w:rsidR="00C35EEC">
        <w:rPr>
          <w:rFonts w:asciiTheme="minorHAnsi" w:hAnsiTheme="minorHAnsi" w:cstheme="minorHAnsi"/>
          <w:b/>
          <w:bCs/>
          <w:lang w:eastAsia="ar-SA"/>
        </w:rPr>
        <w:t xml:space="preserve">: nº </w:t>
      </w:r>
      <w:r w:rsidR="003F0B6C">
        <w:rPr>
          <w:rFonts w:asciiTheme="minorHAnsi" w:hAnsiTheme="minorHAnsi" w:cstheme="minorHAnsi"/>
          <w:b/>
          <w:bCs/>
          <w:lang w:eastAsia="ar-SA"/>
        </w:rPr>
        <w:t>128</w:t>
      </w:r>
      <w:r w:rsidR="00C35EEC">
        <w:rPr>
          <w:rFonts w:asciiTheme="minorHAnsi" w:hAnsiTheme="minorHAnsi" w:cstheme="minorHAnsi"/>
          <w:b/>
          <w:bCs/>
          <w:lang w:eastAsia="ar-SA"/>
        </w:rPr>
        <w:t>/2025</w:t>
      </w:r>
      <w:r w:rsidR="00C35EEC">
        <w:rPr>
          <w:rFonts w:asciiTheme="minorHAnsi" w:hAnsiTheme="minorHAnsi" w:cstheme="minorHAnsi"/>
          <w:lang w:eastAsia="ar-SA"/>
        </w:rPr>
        <w:t xml:space="preserve">, de autoria do vereador </w:t>
      </w:r>
      <w:r w:rsidR="003F0B6C">
        <w:rPr>
          <w:rFonts w:asciiTheme="minorHAnsi" w:hAnsiTheme="minorHAnsi" w:cstheme="minorHAnsi"/>
          <w:b/>
          <w:lang w:eastAsia="ar-SA"/>
        </w:rPr>
        <w:t>Raimundo Inácio Filho</w:t>
      </w:r>
      <w:r w:rsidR="00C35EEC">
        <w:rPr>
          <w:rFonts w:asciiTheme="minorHAnsi" w:hAnsiTheme="minorHAnsi" w:cstheme="minorHAnsi"/>
          <w:lang w:eastAsia="ar-SA"/>
        </w:rPr>
        <w:t xml:space="preserve">, </w:t>
      </w:r>
      <w:r w:rsidR="00C35EEC">
        <w:rPr>
          <w:rFonts w:asciiTheme="minorHAnsi" w:eastAsia="Calibri" w:hAnsiTheme="minorHAnsi" w:cstheme="minorHAnsi"/>
          <w:lang w:eastAsia="ar-SA"/>
        </w:rPr>
        <w:t xml:space="preserve">que </w:t>
      </w:r>
      <w:r w:rsidR="003F0B6C">
        <w:rPr>
          <w:rFonts w:asciiTheme="minorHAnsi" w:eastAsia="Calibri" w:hAnsiTheme="minorHAnsi" w:cstheme="minorHAnsi"/>
          <w:lang w:eastAsia="ar-SA"/>
        </w:rPr>
        <w:t xml:space="preserve">concede a comenda de honra ao mérito Vila do Príncipe à TV </w:t>
      </w:r>
      <w:proofErr w:type="spellStart"/>
      <w:r w:rsidR="003F0B6C">
        <w:rPr>
          <w:rFonts w:asciiTheme="minorHAnsi" w:eastAsia="Calibri" w:hAnsiTheme="minorHAnsi" w:cstheme="minorHAnsi"/>
          <w:lang w:eastAsia="ar-SA"/>
        </w:rPr>
        <w:t>Kurtição</w:t>
      </w:r>
      <w:proofErr w:type="spellEnd"/>
      <w:r w:rsidR="003F0B6C">
        <w:rPr>
          <w:rFonts w:asciiTheme="minorHAnsi" w:eastAsia="Calibri" w:hAnsiTheme="minorHAnsi" w:cstheme="minorHAnsi"/>
          <w:lang w:eastAsia="ar-SA"/>
        </w:rPr>
        <w:t xml:space="preserve"> </w:t>
      </w:r>
      <w:r w:rsidR="00C35EEC">
        <w:rPr>
          <w:rFonts w:asciiTheme="minorHAnsi" w:eastAsia="Calibri" w:hAnsiTheme="minorHAnsi" w:cstheme="minorHAnsi"/>
          <w:lang w:eastAsia="ar-SA"/>
        </w:rPr>
        <w:t>e dá outras providências;</w:t>
      </w:r>
      <w:r w:rsidR="005E288F">
        <w:rPr>
          <w:rFonts w:asciiTheme="minorHAnsi" w:eastAsia="Calibri" w:hAnsiTheme="minorHAnsi" w:cstheme="minorHAnsi"/>
          <w:lang w:eastAsia="ar-SA"/>
        </w:rPr>
        <w:t xml:space="preserve"> </w:t>
      </w:r>
      <w:r w:rsidR="003F0B6C">
        <w:rPr>
          <w:rFonts w:asciiTheme="minorHAnsi" w:eastAsia="Calibri" w:hAnsiTheme="minorHAnsi" w:cstheme="minorHAnsi"/>
          <w:lang w:eastAsia="ar-SA"/>
        </w:rPr>
        <w:t>e</w:t>
      </w:r>
      <w:r w:rsidR="00924C26">
        <w:rPr>
          <w:rFonts w:asciiTheme="minorHAnsi" w:eastAsia="Calibri" w:hAnsiTheme="minorHAnsi" w:cstheme="minorHAnsi"/>
          <w:lang w:eastAsia="ar-SA"/>
        </w:rPr>
        <w:t xml:space="preserve"> </w:t>
      </w:r>
      <w:r w:rsidR="003F0B6C">
        <w:rPr>
          <w:rFonts w:asciiTheme="minorHAnsi" w:hAnsiTheme="minorHAnsi" w:cstheme="minorHAnsi"/>
          <w:b/>
          <w:bCs/>
          <w:lang w:eastAsia="ar-SA"/>
        </w:rPr>
        <w:t>nº 129/2025</w:t>
      </w:r>
      <w:r w:rsidR="003F0B6C">
        <w:rPr>
          <w:rFonts w:asciiTheme="minorHAnsi" w:hAnsiTheme="minorHAnsi" w:cstheme="minorHAnsi"/>
          <w:lang w:eastAsia="ar-SA"/>
        </w:rPr>
        <w:t xml:space="preserve">, de autoria do vereador </w:t>
      </w:r>
      <w:r w:rsidR="003F0B6C">
        <w:rPr>
          <w:rFonts w:asciiTheme="minorHAnsi" w:hAnsiTheme="minorHAnsi" w:cstheme="minorHAnsi"/>
          <w:b/>
          <w:lang w:eastAsia="ar-SA"/>
        </w:rPr>
        <w:t>Raimundo Inácio Filho</w:t>
      </w:r>
      <w:r w:rsidR="003F0B6C">
        <w:rPr>
          <w:rFonts w:asciiTheme="minorHAnsi" w:hAnsiTheme="minorHAnsi" w:cstheme="minorHAnsi"/>
          <w:lang w:eastAsia="ar-SA"/>
        </w:rPr>
        <w:t xml:space="preserve">, </w:t>
      </w:r>
      <w:r w:rsidR="003F0B6C">
        <w:rPr>
          <w:rFonts w:asciiTheme="minorHAnsi" w:eastAsia="Calibri" w:hAnsiTheme="minorHAnsi" w:cstheme="minorHAnsi"/>
          <w:lang w:eastAsia="ar-SA"/>
        </w:rPr>
        <w:t xml:space="preserve">que concede o título de Cidadão Honorário de Caicó ao Sr. Donaldo </w:t>
      </w:r>
      <w:proofErr w:type="spellStart"/>
      <w:r w:rsidR="003F0B6C">
        <w:rPr>
          <w:rFonts w:asciiTheme="minorHAnsi" w:eastAsia="Calibri" w:hAnsiTheme="minorHAnsi" w:cstheme="minorHAnsi"/>
          <w:lang w:eastAsia="ar-SA"/>
        </w:rPr>
        <w:t>Nasário</w:t>
      </w:r>
      <w:proofErr w:type="spellEnd"/>
      <w:r w:rsidR="003F0B6C">
        <w:rPr>
          <w:rFonts w:asciiTheme="minorHAnsi" w:eastAsia="Calibri" w:hAnsiTheme="minorHAnsi" w:cstheme="minorHAnsi"/>
          <w:lang w:eastAsia="ar-SA"/>
        </w:rPr>
        <w:t xml:space="preserve"> Serra e dá outras providências</w:t>
      </w:r>
      <w:r w:rsidR="00F840DE">
        <w:rPr>
          <w:rFonts w:asciiTheme="minorHAnsi" w:eastAsia="Calibri" w:hAnsiTheme="minorHAnsi" w:cstheme="minorHAnsi"/>
          <w:lang w:eastAsia="ar-SA"/>
        </w:rPr>
        <w:t>.</w:t>
      </w:r>
      <w:r w:rsidR="00924C26">
        <w:rPr>
          <w:rFonts w:asciiTheme="minorHAnsi" w:eastAsia="Calibri" w:hAnsiTheme="minorHAnsi" w:cstheme="minorHAnsi"/>
          <w:lang w:eastAsia="ar-SA"/>
        </w:rPr>
        <w:t xml:space="preserve"> </w:t>
      </w:r>
      <w:r w:rsidR="00F840DE">
        <w:rPr>
          <w:rFonts w:asciiTheme="minorHAnsi" w:hAnsiTheme="minorHAnsi" w:cstheme="minorHAnsi"/>
          <w:b/>
          <w:bCs/>
          <w:lang w:eastAsia="ar-SA"/>
        </w:rPr>
        <w:t xml:space="preserve">Requerimento </w:t>
      </w:r>
      <w:r w:rsidR="0078436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840DE">
        <w:rPr>
          <w:rFonts w:asciiTheme="minorHAnsi" w:hAnsiTheme="minorHAnsi" w:cstheme="minorHAnsi"/>
          <w:b/>
          <w:bCs/>
          <w:lang w:eastAsia="ar-SA"/>
        </w:rPr>
        <w:t>107</w:t>
      </w:r>
      <w:r w:rsidR="0078436E">
        <w:rPr>
          <w:rFonts w:asciiTheme="minorHAnsi" w:hAnsiTheme="minorHAnsi" w:cstheme="minorHAnsi"/>
          <w:b/>
          <w:bCs/>
          <w:lang w:eastAsia="ar-SA"/>
        </w:rPr>
        <w:t>/2025</w:t>
      </w:r>
      <w:r w:rsidR="0078436E">
        <w:rPr>
          <w:rFonts w:asciiTheme="minorHAnsi" w:hAnsiTheme="minorHAnsi" w:cstheme="minorHAnsi"/>
          <w:lang w:eastAsia="ar-SA"/>
        </w:rPr>
        <w:t xml:space="preserve">, de autoria do vereador </w:t>
      </w:r>
      <w:r w:rsidR="00F840DE">
        <w:rPr>
          <w:rFonts w:asciiTheme="minorHAnsi" w:hAnsiTheme="minorHAnsi" w:cstheme="minorHAnsi"/>
          <w:b/>
          <w:lang w:eastAsia="ar-SA"/>
        </w:rPr>
        <w:t>Anderson Clayton Duarte de Medeiros</w:t>
      </w:r>
      <w:r w:rsidR="0078436E">
        <w:rPr>
          <w:rFonts w:asciiTheme="minorHAnsi" w:hAnsiTheme="minorHAnsi" w:cstheme="minorHAnsi"/>
          <w:bCs/>
          <w:lang w:eastAsia="ar-SA"/>
        </w:rPr>
        <w:t>,</w:t>
      </w:r>
      <w:r w:rsidR="0078436E">
        <w:rPr>
          <w:rFonts w:asciiTheme="minorHAnsi" w:hAnsiTheme="minorHAnsi" w:cstheme="minorHAnsi"/>
          <w:b/>
          <w:lang w:eastAsia="ar-SA"/>
        </w:rPr>
        <w:t xml:space="preserve"> </w:t>
      </w:r>
      <w:r w:rsidR="005E288F" w:rsidRPr="005E288F">
        <w:rPr>
          <w:rFonts w:asciiTheme="minorHAnsi" w:hAnsiTheme="minorHAnsi" w:cstheme="minorHAnsi"/>
          <w:bCs/>
          <w:lang w:eastAsia="ar-SA"/>
        </w:rPr>
        <w:t>que</w:t>
      </w:r>
      <w:r w:rsidR="005E288F">
        <w:rPr>
          <w:rFonts w:asciiTheme="minorHAnsi" w:hAnsiTheme="minorHAnsi" w:cstheme="minorHAnsi"/>
          <w:b/>
          <w:lang w:eastAsia="ar-SA"/>
        </w:rPr>
        <w:t xml:space="preserve"> </w:t>
      </w:r>
      <w:r w:rsidR="00F840DE">
        <w:rPr>
          <w:rFonts w:asciiTheme="minorHAnsi" w:hAnsiTheme="minorHAnsi" w:cstheme="minorHAnsi"/>
          <w:lang w:eastAsia="ar-SA"/>
        </w:rPr>
        <w:t xml:space="preserve">consigna Voto de Pesar pelo falecimento da Sra. Aurélia Sotero </w:t>
      </w:r>
      <w:proofErr w:type="spellStart"/>
      <w:r w:rsidR="00F840DE">
        <w:rPr>
          <w:rFonts w:asciiTheme="minorHAnsi" w:hAnsiTheme="minorHAnsi" w:cstheme="minorHAnsi"/>
          <w:lang w:eastAsia="ar-SA"/>
        </w:rPr>
        <w:t>Angelo</w:t>
      </w:r>
      <w:proofErr w:type="spellEnd"/>
      <w:r w:rsidR="00F840DE">
        <w:rPr>
          <w:rFonts w:asciiTheme="minorHAnsi" w:hAnsiTheme="minorHAnsi" w:cstheme="minorHAnsi"/>
          <w:lang w:eastAsia="ar-SA"/>
        </w:rPr>
        <w:t>, em vinte e seis de agosto deste ano.</w:t>
      </w:r>
      <w:r w:rsidR="00924C26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 xml:space="preserve">Moções: </w:t>
      </w:r>
      <w:r w:rsidR="00924C26">
        <w:rPr>
          <w:rStyle w:val="Forte"/>
          <w:rFonts w:asciiTheme="minorHAnsi" w:hAnsiTheme="minorHAnsi" w:cstheme="minorHAnsi"/>
          <w:lang w:eastAsia="ar-SA"/>
        </w:rPr>
        <w:t>nº 0</w:t>
      </w:r>
      <w:r w:rsidR="00924C26">
        <w:rPr>
          <w:rStyle w:val="Forte"/>
          <w:rFonts w:asciiTheme="minorHAnsi" w:hAnsiTheme="minorHAnsi" w:cstheme="minorHAnsi"/>
          <w:lang w:eastAsia="ar-SA"/>
        </w:rPr>
        <w:t>89</w:t>
      </w:r>
      <w:r w:rsidR="00924C26">
        <w:rPr>
          <w:rStyle w:val="Forte"/>
          <w:rFonts w:asciiTheme="minorHAnsi" w:hAnsiTheme="minorHAnsi" w:cstheme="minorHAnsi"/>
          <w:lang w:eastAsia="ar-SA"/>
        </w:rPr>
        <w:t>/2025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924C26">
        <w:rPr>
          <w:rStyle w:val="Forte"/>
          <w:rFonts w:asciiTheme="minorHAnsi" w:hAnsiTheme="minorHAnsi" w:cstheme="minorHAnsi"/>
          <w:lang w:eastAsia="ar-SA"/>
        </w:rPr>
        <w:t>Ana Aline Morais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Moção de Parabéns e Aplausos ao Sr. </w:t>
      </w:r>
      <w:proofErr w:type="spellStart"/>
      <w:r w:rsidR="00924C26" w:rsidRPr="00924C26">
        <w:rPr>
          <w:rFonts w:asciiTheme="minorHAnsi" w:hAnsiTheme="minorHAnsi" w:cstheme="minorHAnsi"/>
          <w:lang w:eastAsia="ar-SA"/>
        </w:rPr>
        <w:t>Elnio</w:t>
      </w:r>
      <w:proofErr w:type="spellEnd"/>
      <w:r w:rsidR="00924C26" w:rsidRPr="00924C26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924C26" w:rsidRPr="00924C26">
        <w:rPr>
          <w:rFonts w:asciiTheme="minorHAnsi" w:hAnsiTheme="minorHAnsi" w:cstheme="minorHAnsi"/>
          <w:lang w:eastAsia="ar-SA"/>
        </w:rPr>
        <w:t>Kendn</w:t>
      </w:r>
      <w:proofErr w:type="spellEnd"/>
      <w:r w:rsidR="00924C26" w:rsidRPr="00924C26">
        <w:rPr>
          <w:rFonts w:asciiTheme="minorHAnsi" w:hAnsiTheme="minorHAnsi" w:cstheme="minorHAnsi"/>
          <w:lang w:eastAsia="ar-SA"/>
        </w:rPr>
        <w:t xml:space="preserve"> Souza da Silva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>, pelo seu natalício em vinte e quatro de agosto deste ano;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924C26">
        <w:rPr>
          <w:rStyle w:val="Forte"/>
          <w:rFonts w:asciiTheme="minorHAnsi" w:hAnsiTheme="minorHAnsi" w:cstheme="minorHAnsi"/>
          <w:lang w:eastAsia="ar-SA"/>
        </w:rPr>
        <w:t>nº 0</w:t>
      </w:r>
      <w:r w:rsidR="00924C26">
        <w:rPr>
          <w:rStyle w:val="Forte"/>
          <w:rFonts w:asciiTheme="minorHAnsi" w:hAnsiTheme="minorHAnsi" w:cstheme="minorHAnsi"/>
          <w:lang w:eastAsia="ar-SA"/>
        </w:rPr>
        <w:t>90</w:t>
      </w:r>
      <w:r w:rsidR="00924C26">
        <w:rPr>
          <w:rStyle w:val="Forte"/>
          <w:rFonts w:asciiTheme="minorHAnsi" w:hAnsiTheme="minorHAnsi" w:cstheme="minorHAnsi"/>
          <w:lang w:eastAsia="ar-SA"/>
        </w:rPr>
        <w:t>/2025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924C26">
        <w:rPr>
          <w:rStyle w:val="Forte"/>
          <w:rFonts w:asciiTheme="minorHAnsi" w:hAnsiTheme="minorHAnsi" w:cstheme="minorHAnsi"/>
          <w:lang w:eastAsia="ar-SA"/>
        </w:rPr>
        <w:t>Ana Aline Morais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Moção de Parabéns e Aplausos 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>à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Sr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>a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. </w:t>
      </w:r>
      <w:proofErr w:type="spellStart"/>
      <w:r w:rsidR="00924C26" w:rsidRPr="00924C26">
        <w:rPr>
          <w:rFonts w:asciiTheme="minorHAnsi" w:hAnsiTheme="minorHAnsi" w:cstheme="minorHAnsi"/>
          <w:lang w:eastAsia="ar-SA"/>
        </w:rPr>
        <w:t>Naédja</w:t>
      </w:r>
      <w:proofErr w:type="spellEnd"/>
      <w:r w:rsidR="00924C26" w:rsidRPr="00924C26">
        <w:rPr>
          <w:rFonts w:asciiTheme="minorHAnsi" w:hAnsiTheme="minorHAnsi" w:cstheme="minorHAnsi"/>
          <w:lang w:eastAsia="ar-SA"/>
        </w:rPr>
        <w:t xml:space="preserve"> Morais de Medeiros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>, pelo seu natalício em vinte e quatro de agosto deste ano;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nº</w:t>
      </w:r>
      <w:r w:rsidR="0040026B">
        <w:rPr>
          <w:rFonts w:asciiTheme="minorHAnsi" w:hAnsiTheme="minorHAnsi" w:cstheme="minorHAnsi"/>
          <w:lang w:eastAsia="ar-SA"/>
        </w:rPr>
        <w:t xml:space="preserve"> </w:t>
      </w:r>
      <w:r w:rsidR="0040026B">
        <w:rPr>
          <w:rFonts w:asciiTheme="minorHAnsi" w:hAnsiTheme="minorHAnsi" w:cstheme="minorHAnsi"/>
          <w:b/>
          <w:bCs/>
          <w:lang w:eastAsia="ar-SA"/>
        </w:rPr>
        <w:t>0</w:t>
      </w:r>
      <w:r w:rsidR="0007254A">
        <w:rPr>
          <w:rFonts w:asciiTheme="minorHAnsi" w:hAnsiTheme="minorHAnsi" w:cstheme="minorHAnsi"/>
          <w:b/>
          <w:bCs/>
          <w:lang w:eastAsia="ar-SA"/>
        </w:rPr>
        <w:t>91</w:t>
      </w:r>
      <w:r w:rsidR="0040026B">
        <w:rPr>
          <w:rStyle w:val="Forte"/>
          <w:rFonts w:asciiTheme="minorHAnsi" w:hAnsiTheme="minorHAnsi" w:cstheme="minorHAnsi"/>
          <w:lang w:eastAsia="ar-SA"/>
        </w:rPr>
        <w:t>/2025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07254A">
        <w:rPr>
          <w:rStyle w:val="Forte"/>
          <w:rFonts w:asciiTheme="minorHAnsi" w:hAnsiTheme="minorHAnsi" w:cstheme="minorHAnsi"/>
          <w:lang w:eastAsia="ar-SA"/>
        </w:rPr>
        <w:t>Raimundo Inácio Filho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Moção de Parabéns e Aplausos </w:t>
      </w:r>
      <w:r w:rsidR="0007254A">
        <w:rPr>
          <w:rStyle w:val="Forte"/>
          <w:rFonts w:asciiTheme="minorHAnsi" w:hAnsiTheme="minorHAnsi" w:cstheme="minorHAnsi"/>
          <w:b w:val="0"/>
          <w:bCs w:val="0"/>
          <w:lang w:eastAsia="ar-SA"/>
        </w:rPr>
        <w:t>ao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07254A">
        <w:rPr>
          <w:rStyle w:val="Forte"/>
          <w:rFonts w:asciiTheme="minorHAnsi" w:hAnsiTheme="minorHAnsi" w:cstheme="minorHAnsi"/>
          <w:b w:val="0"/>
          <w:bCs w:val="0"/>
          <w:lang w:eastAsia="ar-SA"/>
        </w:rPr>
        <w:t>major Lima Verde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>, pel</w:t>
      </w:r>
      <w:r w:rsidR="0007254A">
        <w:rPr>
          <w:rStyle w:val="Forte"/>
          <w:rFonts w:asciiTheme="minorHAnsi" w:hAnsiTheme="minorHAnsi" w:cstheme="minorHAnsi"/>
          <w:b w:val="0"/>
          <w:bCs w:val="0"/>
          <w:lang w:eastAsia="ar-SA"/>
        </w:rPr>
        <w:t>a sua promoção para tenente-coronel do Corpo de Bombeiros;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</w:t>
      </w:r>
      <w:r w:rsidR="001D6499">
        <w:rPr>
          <w:rFonts w:asciiTheme="minorHAnsi" w:hAnsiTheme="minorHAnsi" w:cstheme="minorHAnsi"/>
          <w:b/>
          <w:bCs/>
          <w:lang w:eastAsia="ar-SA"/>
        </w:rPr>
        <w:t>nº</w:t>
      </w:r>
      <w:r w:rsidR="001D6499">
        <w:rPr>
          <w:rFonts w:asciiTheme="minorHAnsi" w:hAnsiTheme="minorHAnsi" w:cstheme="minorHAnsi"/>
          <w:lang w:eastAsia="ar-SA"/>
        </w:rPr>
        <w:t xml:space="preserve"> </w:t>
      </w:r>
      <w:r w:rsidR="001D6499">
        <w:rPr>
          <w:rFonts w:asciiTheme="minorHAnsi" w:hAnsiTheme="minorHAnsi" w:cstheme="minorHAnsi"/>
          <w:b/>
          <w:bCs/>
          <w:lang w:eastAsia="ar-SA"/>
        </w:rPr>
        <w:t>092</w:t>
      </w:r>
      <w:r w:rsidR="001D6499">
        <w:rPr>
          <w:rStyle w:val="Forte"/>
          <w:rFonts w:asciiTheme="minorHAnsi" w:hAnsiTheme="minorHAnsi" w:cstheme="minorHAnsi"/>
          <w:lang w:eastAsia="ar-SA"/>
        </w:rPr>
        <w:t>/2025</w:t>
      </w:r>
      <w:r w:rsidR="001D649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1D6499">
        <w:rPr>
          <w:rStyle w:val="Forte"/>
          <w:rFonts w:asciiTheme="minorHAnsi" w:hAnsiTheme="minorHAnsi" w:cstheme="minorHAnsi"/>
          <w:lang w:eastAsia="ar-SA"/>
        </w:rPr>
        <w:t>Raimundo Inácio Filho</w:t>
      </w:r>
      <w:r w:rsidR="001D6499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Moção de Parabéns e Aplausos ao Sr. Francisco das Chagas Brito, pela sua promoção a </w:t>
      </w:r>
      <w:r w:rsidR="005B011F">
        <w:rPr>
          <w:rStyle w:val="Forte"/>
          <w:rFonts w:asciiTheme="minorHAnsi" w:hAnsiTheme="minorHAnsi" w:cstheme="minorHAnsi"/>
          <w:b w:val="0"/>
          <w:bCs w:val="0"/>
          <w:lang w:eastAsia="ar-SA"/>
        </w:rPr>
        <w:t>primeiro-sargento do Batalhão Militar</w:t>
      </w:r>
      <w:r w:rsidR="001D6499">
        <w:rPr>
          <w:rStyle w:val="Forte"/>
          <w:rFonts w:asciiTheme="minorHAnsi" w:hAnsiTheme="minorHAnsi" w:cstheme="minorHAnsi"/>
          <w:b w:val="0"/>
          <w:bCs w:val="0"/>
          <w:lang w:eastAsia="ar-SA"/>
        </w:rPr>
        <w:t>;</w:t>
      </w:r>
      <w:r w:rsidR="00924C26">
        <w:rPr>
          <w:rFonts w:asciiTheme="minorHAnsi" w:hAnsiTheme="minorHAnsi" w:cstheme="minorHAnsi"/>
          <w:lang w:eastAsia="ar-SA"/>
        </w:rPr>
        <w:t xml:space="preserve"> </w:t>
      </w:r>
      <w:r w:rsidR="005B011F">
        <w:rPr>
          <w:rStyle w:val="Forte"/>
          <w:rFonts w:asciiTheme="minorHAnsi" w:hAnsiTheme="minorHAnsi" w:cstheme="minorHAnsi"/>
          <w:lang w:eastAsia="ar-SA"/>
        </w:rPr>
        <w:t xml:space="preserve">nº </w:t>
      </w:r>
      <w:r w:rsidR="0040026B">
        <w:rPr>
          <w:rStyle w:val="Forte"/>
          <w:rFonts w:asciiTheme="minorHAnsi" w:hAnsiTheme="minorHAnsi" w:cstheme="minorHAnsi"/>
          <w:lang w:eastAsia="ar-SA"/>
        </w:rPr>
        <w:t>0</w:t>
      </w:r>
      <w:r w:rsidR="005B011F">
        <w:rPr>
          <w:rStyle w:val="Forte"/>
          <w:rFonts w:asciiTheme="minorHAnsi" w:hAnsiTheme="minorHAnsi" w:cstheme="minorHAnsi"/>
          <w:lang w:eastAsia="ar-SA"/>
        </w:rPr>
        <w:t>93</w:t>
      </w:r>
      <w:r w:rsidR="0040026B">
        <w:rPr>
          <w:rStyle w:val="Forte"/>
          <w:rFonts w:asciiTheme="minorHAnsi" w:hAnsiTheme="minorHAnsi" w:cstheme="minorHAnsi"/>
          <w:lang w:eastAsia="ar-SA"/>
        </w:rPr>
        <w:t>/2025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da vereadora </w:t>
      </w:r>
      <w:r w:rsidR="005B011F">
        <w:rPr>
          <w:rStyle w:val="Forte"/>
          <w:rFonts w:asciiTheme="minorHAnsi" w:hAnsiTheme="minorHAnsi" w:cstheme="minorHAnsi"/>
          <w:lang w:eastAsia="ar-SA"/>
        </w:rPr>
        <w:t>Rosângela Maria da Silva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Moção de Parabéns e Aplausos </w:t>
      </w:r>
      <w:r w:rsidR="005B011F">
        <w:rPr>
          <w:rStyle w:val="Forte"/>
          <w:rFonts w:asciiTheme="minorHAnsi" w:hAnsiTheme="minorHAnsi" w:cstheme="minorHAnsi"/>
          <w:b w:val="0"/>
          <w:bCs w:val="0"/>
          <w:lang w:eastAsia="ar-SA"/>
        </w:rPr>
        <w:t>ao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Sr. </w:t>
      </w:r>
      <w:proofErr w:type="spellStart"/>
      <w:r w:rsidR="005B011F">
        <w:rPr>
          <w:rStyle w:val="Forte"/>
          <w:rFonts w:asciiTheme="minorHAnsi" w:hAnsiTheme="minorHAnsi" w:cstheme="minorHAnsi"/>
          <w:b w:val="0"/>
          <w:bCs w:val="0"/>
          <w:lang w:eastAsia="ar-SA"/>
        </w:rPr>
        <w:t>Ivanilton</w:t>
      </w:r>
      <w:proofErr w:type="spellEnd"/>
      <w:r w:rsidR="005B011F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Fernandes Araújo de Albuquerque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pelo seu natalício em vinte e </w:t>
      </w:r>
      <w:r w:rsidR="005B011F">
        <w:rPr>
          <w:rStyle w:val="Forte"/>
          <w:rFonts w:asciiTheme="minorHAnsi" w:hAnsiTheme="minorHAnsi" w:cstheme="minorHAnsi"/>
          <w:b w:val="0"/>
          <w:bCs w:val="0"/>
          <w:lang w:eastAsia="ar-SA"/>
        </w:rPr>
        <w:t>quatro</w:t>
      </w:r>
      <w:r w:rsidR="0040026B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de agosto deste ano</w:t>
      </w:r>
      <w:r w:rsidR="005B011F">
        <w:rPr>
          <w:rStyle w:val="Forte"/>
          <w:rFonts w:asciiTheme="minorHAnsi" w:hAnsiTheme="minorHAnsi" w:cstheme="minorHAnsi"/>
          <w:b w:val="0"/>
          <w:bCs w:val="0"/>
          <w:lang w:eastAsia="ar-SA"/>
        </w:rPr>
        <w:t>;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 e </w:t>
      </w:r>
      <w:r w:rsidR="00924C26">
        <w:rPr>
          <w:rFonts w:asciiTheme="minorHAnsi" w:hAnsiTheme="minorHAnsi" w:cstheme="minorHAnsi"/>
          <w:b/>
          <w:bCs/>
          <w:lang w:eastAsia="ar-SA"/>
        </w:rPr>
        <w:t>nº</w:t>
      </w:r>
      <w:r w:rsidR="00924C26">
        <w:rPr>
          <w:rFonts w:asciiTheme="minorHAnsi" w:hAnsiTheme="minorHAnsi" w:cstheme="minorHAnsi"/>
          <w:lang w:eastAsia="ar-SA"/>
        </w:rPr>
        <w:t xml:space="preserve"> </w:t>
      </w:r>
      <w:r w:rsidR="00924C26">
        <w:rPr>
          <w:rFonts w:asciiTheme="minorHAnsi" w:hAnsiTheme="minorHAnsi" w:cstheme="minorHAnsi"/>
          <w:b/>
          <w:bCs/>
          <w:lang w:eastAsia="ar-SA"/>
        </w:rPr>
        <w:t>094</w:t>
      </w:r>
      <w:r w:rsidR="00924C26">
        <w:rPr>
          <w:rStyle w:val="Forte"/>
          <w:rFonts w:asciiTheme="minorHAnsi" w:hAnsiTheme="minorHAnsi" w:cstheme="minorHAnsi"/>
          <w:lang w:eastAsia="ar-SA"/>
        </w:rPr>
        <w:t>/2025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924C26">
        <w:rPr>
          <w:rStyle w:val="Forte"/>
          <w:rFonts w:asciiTheme="minorHAnsi" w:hAnsiTheme="minorHAnsi" w:cstheme="minorHAnsi"/>
          <w:lang w:eastAsia="ar-SA"/>
        </w:rPr>
        <w:t>Anderson Clayton Duarte de Medeiros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propõe Moção de Parabéns e Aplausos à Décima Diretoria Regional de Educação e Cultura e dos Desportos - </w:t>
      </w:r>
      <w:proofErr w:type="spellStart"/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>Direc</w:t>
      </w:r>
      <w:proofErr w:type="spellEnd"/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pela realização da II Feira de Iniciação Científica e Tecnológica do Seridó, em vinte e vinte e um de agosto deste ano. </w:t>
      </w:r>
      <w:r w:rsidR="00924C26">
        <w:rPr>
          <w:rFonts w:asciiTheme="minorHAnsi" w:hAnsiTheme="minorHAnsi" w:cstheme="minorHAnsi"/>
          <w:b/>
          <w:bCs/>
          <w:lang w:eastAsia="ar-SA"/>
        </w:rPr>
        <w:t>Indicações: nº 1.071 e 1.083/2025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a substituição das lâmpadas da ciclovia pelas do tipo pétala; e, a da rua Inês Medeiros, entre os bairros Darcy </w:t>
      </w:r>
      <w:proofErr w:type="spellStart"/>
      <w:r w:rsidR="00924C26">
        <w:rPr>
          <w:rFonts w:asciiTheme="minorHAnsi" w:hAnsiTheme="minorHAnsi" w:cstheme="minorHAnsi"/>
          <w:lang w:eastAsia="ar-SA"/>
        </w:rPr>
        <w:t>Fonsêca</w:t>
      </w:r>
      <w:proofErr w:type="spellEnd"/>
      <w:r w:rsidR="00924C26">
        <w:rPr>
          <w:rFonts w:asciiTheme="minorHAnsi" w:hAnsiTheme="minorHAnsi" w:cstheme="minorHAnsi"/>
          <w:lang w:eastAsia="ar-SA"/>
        </w:rPr>
        <w:t xml:space="preserve"> e Vila do Príncipe;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nº 1.072/2025, </w:t>
      </w:r>
      <w:r w:rsidR="00924C26">
        <w:rPr>
          <w:rFonts w:asciiTheme="minorHAnsi" w:hAnsiTheme="minorHAnsi" w:cstheme="minorHAnsi"/>
          <w:lang w:eastAsia="ar-SA"/>
        </w:rPr>
        <w:t>de autoria do vereador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24C26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extensão da rede de esgoto da rua Maria das Graças Fonseca, no bairro Alto da Boa Vista</w:t>
      </w:r>
      <w:r w:rsidR="00924C26">
        <w:rPr>
          <w:rFonts w:asciiTheme="minorHAnsi" w:eastAsia="Calibri" w:hAnsiTheme="minorHAnsi" w:cstheme="minorHAnsi"/>
          <w:lang w:eastAsia="ar-SA"/>
        </w:rPr>
        <w:t>;</w:t>
      </w:r>
      <w:r w:rsidR="00924C26">
        <w:rPr>
          <w:rFonts w:asciiTheme="minorHAnsi" w:hAnsiTheme="minorHAnsi" w:cstheme="minorHAnsi"/>
          <w:lang w:eastAsia="ar-SA"/>
        </w:rPr>
        <w:t xml:space="preserve"> </w:t>
      </w:r>
      <w:r w:rsidR="00924C26">
        <w:rPr>
          <w:rFonts w:asciiTheme="minorHAnsi" w:hAnsiTheme="minorHAnsi" w:cstheme="minorHAnsi"/>
          <w:b/>
          <w:bCs/>
          <w:lang w:eastAsia="ar-SA"/>
        </w:rPr>
        <w:t>nº 1.073, 1.075 e 1.078/2025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bCs/>
          <w:lang w:eastAsia="ar-SA"/>
        </w:rPr>
        <w:lastRenderedPageBreak/>
        <w:t>Cícero Bezerra de Queiroz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terraplanagem da rua José Adelino de Medeiros, no bairro Walfredo Gurgel; o serviço de calcetaria para a rua Maria </w:t>
      </w:r>
      <w:proofErr w:type="spellStart"/>
      <w:r w:rsidR="00924C26">
        <w:rPr>
          <w:rFonts w:asciiTheme="minorHAnsi" w:hAnsiTheme="minorHAnsi" w:cstheme="minorHAnsi"/>
          <w:lang w:eastAsia="ar-SA"/>
        </w:rPr>
        <w:t>Manaia</w:t>
      </w:r>
      <w:proofErr w:type="spellEnd"/>
      <w:r w:rsidR="00924C26">
        <w:rPr>
          <w:rFonts w:asciiTheme="minorHAnsi" w:hAnsiTheme="minorHAnsi" w:cstheme="minorHAnsi"/>
          <w:lang w:eastAsia="ar-SA"/>
        </w:rPr>
        <w:t>, no bairro Barra Nova II; e, para a rua Venâncio Cândido, no bairro Walfredo Gurgel;</w:t>
      </w:r>
      <w:r w:rsidR="00924C26">
        <w:rPr>
          <w:rFonts w:asciiTheme="minorHAnsi" w:hAnsiTheme="minorHAnsi" w:cstheme="minorHAnsi"/>
        </w:rPr>
        <w:t xml:space="preserve"> </w:t>
      </w:r>
      <w:r w:rsidR="00924C26">
        <w:rPr>
          <w:rFonts w:asciiTheme="minorHAnsi" w:hAnsiTheme="minorHAnsi" w:cstheme="minorHAnsi"/>
          <w:b/>
          <w:bCs/>
          <w:lang w:eastAsia="ar-SA"/>
        </w:rPr>
        <w:t>nº 1.074, 1.079 e 1.086/2025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lang w:eastAsia="ar-SA"/>
        </w:rPr>
        <w:t>Renato Saldanha de Souza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das secretarias de Cultura e Turismo, a realização da Semana da Cultura Evangélica em Caicó, na segunda semana do mês de dezembro, com término no segundo domingo do mês, Dia Nacional da Bíblia; por meio da secretaria de Infraestrutura, a limpeza pública de todo o bairro Salviano Santos; e, ao senador </w:t>
      </w:r>
      <w:proofErr w:type="spellStart"/>
      <w:r w:rsidR="00924C26">
        <w:rPr>
          <w:rFonts w:asciiTheme="minorHAnsi" w:hAnsiTheme="minorHAnsi" w:cstheme="minorHAnsi"/>
          <w:lang w:eastAsia="ar-SA"/>
        </w:rPr>
        <w:t>Styvenson</w:t>
      </w:r>
      <w:proofErr w:type="spellEnd"/>
      <w:r w:rsidR="00924C26">
        <w:rPr>
          <w:rFonts w:asciiTheme="minorHAnsi" w:hAnsiTheme="minorHAnsi" w:cstheme="minorHAnsi"/>
          <w:lang w:eastAsia="ar-SA"/>
        </w:rPr>
        <w:t xml:space="preserve"> Valentim Mendes, em entendimentos com a secretaria de Infraestrutura, a destinação de uma emenda parlamentar no valor de quinhentos mil reais, para reformar a unidade básica de Saúde Francisca Elisio, no bairro Soledade; </w:t>
      </w:r>
      <w:r w:rsidR="00924C26">
        <w:rPr>
          <w:rFonts w:asciiTheme="minorHAnsi" w:hAnsiTheme="minorHAnsi" w:cstheme="minorHAnsi"/>
          <w:b/>
          <w:bCs/>
          <w:lang w:eastAsia="ar-SA"/>
        </w:rPr>
        <w:t>nº 1.076/2025</w:t>
      </w:r>
      <w:r w:rsidR="00924C26">
        <w:rPr>
          <w:rFonts w:asciiTheme="minorHAnsi" w:hAnsiTheme="minorHAnsi" w:cstheme="minorHAnsi"/>
          <w:lang w:eastAsia="ar-SA"/>
        </w:rPr>
        <w:t xml:space="preserve">, de autoria da vereadora </w:t>
      </w:r>
      <w:r w:rsidR="00924C26">
        <w:rPr>
          <w:rFonts w:asciiTheme="minorHAnsi" w:hAnsiTheme="minorHAnsi" w:cstheme="minorHAnsi"/>
          <w:b/>
          <w:bCs/>
          <w:lang w:eastAsia="ar-SA"/>
        </w:rPr>
        <w:t>Ana Aline Morais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iluminação do </w:t>
      </w:r>
      <w:proofErr w:type="spellStart"/>
      <w:r w:rsidR="00924C26">
        <w:rPr>
          <w:rFonts w:asciiTheme="minorHAnsi" w:hAnsiTheme="minorHAnsi" w:cstheme="minorHAnsi"/>
          <w:lang w:eastAsia="ar-SA"/>
        </w:rPr>
        <w:t>giradouro</w:t>
      </w:r>
      <w:proofErr w:type="spellEnd"/>
      <w:r w:rsidR="00924C26">
        <w:rPr>
          <w:rFonts w:asciiTheme="minorHAnsi" w:hAnsiTheme="minorHAnsi" w:cstheme="minorHAnsi"/>
          <w:lang w:eastAsia="ar-SA"/>
        </w:rPr>
        <w:t xml:space="preserve"> do anel viário da RN – 288, no trecho que dá acesso à cidade de Jardim de Piranhas;  </w:t>
      </w:r>
      <w:r w:rsidR="00924C26">
        <w:rPr>
          <w:rFonts w:asciiTheme="minorHAnsi" w:hAnsiTheme="minorHAnsi" w:cstheme="minorHAnsi"/>
          <w:b/>
          <w:bCs/>
          <w:lang w:eastAsia="ar-SA"/>
        </w:rPr>
        <w:t>nº 1.077/2025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lang w:eastAsia="ar-SA"/>
        </w:rPr>
        <w:t>Luiz Nery da Costa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limpeza da fossa da rua São José, no bairro Serrote Branco; </w:t>
      </w:r>
      <w:r w:rsidR="00924C26">
        <w:rPr>
          <w:rFonts w:asciiTheme="minorHAnsi" w:hAnsiTheme="minorHAnsi" w:cstheme="minorHAnsi"/>
          <w:b/>
          <w:bCs/>
          <w:lang w:eastAsia="ar-SA"/>
        </w:rPr>
        <w:t>nº 1.080, 1.090 e 1.091/2025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lang w:eastAsia="ar-SA"/>
        </w:rPr>
        <w:t>Rutênio Diniz de Medeiros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Agricultura, a identificação com placas das comunidades </w:t>
      </w:r>
      <w:proofErr w:type="spellStart"/>
      <w:r w:rsidR="00924C26">
        <w:rPr>
          <w:rFonts w:asciiTheme="minorHAnsi" w:hAnsiTheme="minorHAnsi" w:cstheme="minorHAnsi"/>
          <w:lang w:eastAsia="ar-SA"/>
        </w:rPr>
        <w:t>Laginhas</w:t>
      </w:r>
      <w:proofErr w:type="spellEnd"/>
      <w:r w:rsidR="00924C26">
        <w:rPr>
          <w:rFonts w:asciiTheme="minorHAnsi" w:hAnsiTheme="minorHAnsi" w:cstheme="minorHAnsi"/>
          <w:lang w:eastAsia="ar-SA"/>
        </w:rPr>
        <w:t xml:space="preserve">, Inês Velha, Caridade, Riachão, Pau D’Arco, Amarelas, Montanhas, Domingos, Agudo e Inácio; a ampliação dos mata-burros do sítio Juá e  comunidades adjacentes; e, por meio da secretaria de Infraestrutura, a limpeza da rua Manoel Inácio, no bairro Paraíba; </w:t>
      </w:r>
      <w:r w:rsidR="00924C26">
        <w:rPr>
          <w:rFonts w:asciiTheme="minorHAnsi" w:hAnsiTheme="minorHAnsi" w:cstheme="minorHAnsi"/>
          <w:b/>
          <w:bCs/>
          <w:lang w:eastAsia="ar-SA"/>
        </w:rPr>
        <w:t>nº 1.081 e 1.082/2025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lang w:eastAsia="ar-SA"/>
        </w:rPr>
        <w:t>Francisco Fábio de Araújo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o recapeamento asfáltico da rua Major Lula, no Centro; e, o serviço de calcetaria para a rua Francisco de Brito Dantas, no bairro </w:t>
      </w:r>
      <w:proofErr w:type="spellStart"/>
      <w:r w:rsidR="00924C26">
        <w:rPr>
          <w:rFonts w:asciiTheme="minorHAnsi" w:hAnsiTheme="minorHAnsi" w:cstheme="minorHAnsi"/>
          <w:lang w:eastAsia="ar-SA"/>
        </w:rPr>
        <w:t>Samanaú</w:t>
      </w:r>
      <w:proofErr w:type="spellEnd"/>
      <w:r w:rsidR="00924C26">
        <w:rPr>
          <w:rFonts w:asciiTheme="minorHAnsi" w:hAnsiTheme="minorHAnsi" w:cstheme="minorHAnsi"/>
          <w:lang w:eastAsia="ar-SA"/>
        </w:rPr>
        <w:t xml:space="preserve">; </w:t>
      </w:r>
      <w:r w:rsidR="00924C26">
        <w:rPr>
          <w:rFonts w:asciiTheme="minorHAnsi" w:hAnsiTheme="minorHAnsi" w:cstheme="minorHAnsi"/>
          <w:b/>
          <w:bCs/>
          <w:lang w:eastAsia="ar-SA"/>
        </w:rPr>
        <w:t>nº</w:t>
      </w:r>
      <w:r w:rsidR="00924C26">
        <w:rPr>
          <w:rFonts w:asciiTheme="minorHAnsi" w:hAnsiTheme="minorHAnsi" w:cstheme="minorHAnsi"/>
          <w:lang w:eastAsia="ar-SA"/>
        </w:rPr>
        <w:t xml:space="preserve"> </w:t>
      </w:r>
      <w:r w:rsidR="00924C26">
        <w:rPr>
          <w:rFonts w:asciiTheme="minorHAnsi" w:hAnsiTheme="minorHAnsi" w:cstheme="minorHAnsi"/>
          <w:b/>
          <w:bCs/>
          <w:lang w:eastAsia="ar-SA"/>
        </w:rPr>
        <w:t>1.1.084, 1.085 e 1.088</w:t>
      </w:r>
      <w:r w:rsidR="00924C26">
        <w:rPr>
          <w:rStyle w:val="Forte"/>
          <w:rFonts w:asciiTheme="minorHAnsi" w:hAnsiTheme="minorHAnsi" w:cstheme="minorHAnsi"/>
          <w:lang w:eastAsia="ar-SA"/>
        </w:rPr>
        <w:t>/2025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924C26">
        <w:rPr>
          <w:rStyle w:val="Forte"/>
          <w:rFonts w:asciiTheme="minorHAnsi" w:hAnsiTheme="minorHAnsi" w:cstheme="minorHAnsi"/>
          <w:lang w:eastAsia="ar-SA"/>
        </w:rPr>
        <w:t>Artur Josué de Araújo Maynard</w:t>
      </w:r>
      <w:r w:rsidR="00924C2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solicitam </w:t>
      </w:r>
      <w:r w:rsidR="00924C26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terraplanagem e a limpeza pública da rua Mizael Teotônio Pereira, no bairro Penedo; o serviço de calcetaria para a rua Heriberto Martiniano Pereira, no bairro Paulo VI;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24C26">
        <w:rPr>
          <w:rFonts w:asciiTheme="minorHAnsi" w:hAnsiTheme="minorHAnsi" w:cstheme="minorHAnsi"/>
          <w:lang w:eastAsia="ar-SA"/>
        </w:rPr>
        <w:t xml:space="preserve">e, ao prefeito municipal Judas Tadeu Alves dos Santos a nomeação da praça recém-construída na rua Marinheiro Manoel Inácio de Praça dos Escoteiros; </w:t>
      </w:r>
      <w:r w:rsidR="00924C26">
        <w:rPr>
          <w:rFonts w:asciiTheme="minorHAnsi" w:hAnsiTheme="minorHAnsi" w:cstheme="minorHAnsi"/>
          <w:b/>
          <w:bCs/>
          <w:lang w:eastAsia="ar-SA"/>
        </w:rPr>
        <w:t>nº 1.087/2025</w:t>
      </w:r>
      <w:r w:rsidR="00924C26">
        <w:rPr>
          <w:rFonts w:asciiTheme="minorHAnsi" w:hAnsiTheme="minorHAnsi" w:cstheme="minorHAnsi"/>
          <w:lang w:eastAsia="ar-SA"/>
        </w:rPr>
        <w:t xml:space="preserve">, de autoria do vereador </w:t>
      </w:r>
      <w:r w:rsidR="00924C26">
        <w:rPr>
          <w:rFonts w:asciiTheme="minorHAnsi" w:hAnsiTheme="minorHAnsi" w:cstheme="minorHAnsi"/>
          <w:b/>
          <w:lang w:eastAsia="ar-SA"/>
        </w:rPr>
        <w:t>Anderson Clayton Duarte de Medeiros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Assistência Social, a instalação de um “Centro Dia” no prédio da antiga Prefeitura, para realizar atividades com idosos em situação de vulnerabilidade, no período diurno; e </w:t>
      </w:r>
      <w:r w:rsidR="00924C26">
        <w:rPr>
          <w:rFonts w:asciiTheme="minorHAnsi" w:hAnsiTheme="minorHAnsi" w:cstheme="minorHAnsi"/>
          <w:b/>
          <w:bCs/>
          <w:lang w:eastAsia="ar-SA"/>
        </w:rPr>
        <w:t>nº 1.089/2025</w:t>
      </w:r>
      <w:r w:rsidR="00924C26">
        <w:rPr>
          <w:rFonts w:asciiTheme="minorHAnsi" w:hAnsiTheme="minorHAnsi" w:cstheme="minorHAnsi"/>
          <w:lang w:eastAsia="ar-SA"/>
        </w:rPr>
        <w:t xml:space="preserve">, de autoria da vereadora </w:t>
      </w:r>
      <w:r w:rsidR="00924C26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24C2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construção de uma praça no bairro Carlindo Dantas. </w:t>
      </w:r>
      <w:r w:rsidR="00924C26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24C26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24C26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924C26">
        <w:rPr>
          <w:rFonts w:asciiTheme="minorHAnsi" w:hAnsiTheme="minorHAnsi" w:cstheme="minorHAnsi"/>
          <w:b/>
          <w:bCs/>
          <w:color w:val="000000"/>
          <w:lang w:eastAsia="ar-SA"/>
        </w:rPr>
        <w:t>Raimundo Inácio Filho</w:t>
      </w:r>
      <w:r w:rsidR="00924C26">
        <w:rPr>
          <w:rFonts w:asciiTheme="minorHAnsi" w:hAnsiTheme="minorHAnsi" w:cstheme="minorHAnsi"/>
          <w:color w:val="000000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color w:val="000000"/>
          <w:lang w:eastAsia="ar-SA"/>
        </w:rPr>
        <w:t xml:space="preserve"> Anderson Clayton Duarte de Medeiros</w:t>
      </w:r>
      <w:r w:rsidR="00924C26">
        <w:rPr>
          <w:rFonts w:asciiTheme="minorHAnsi" w:hAnsiTheme="minorHAnsi" w:cstheme="minorHAnsi"/>
          <w:color w:val="000000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color w:val="000000"/>
          <w:lang w:eastAsia="ar-SA"/>
        </w:rPr>
        <w:t xml:space="preserve">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Cícero Bezerra de Queiroz </w:t>
      </w:r>
      <w:r w:rsidR="00924C26">
        <w:rPr>
          <w:rFonts w:asciiTheme="minorHAnsi" w:hAnsiTheme="minorHAnsi" w:cstheme="minorHAnsi"/>
          <w:bCs/>
          <w:lang w:eastAsia="ar-SA"/>
        </w:rPr>
        <w:t xml:space="preserve">e </w:t>
      </w:r>
      <w:r w:rsidR="00924C26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24C26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24C26">
        <w:rPr>
          <w:rFonts w:asciiTheme="minorHAnsi" w:hAnsiTheme="minorHAnsi" w:cstheme="minorHAnsi"/>
          <w:color w:val="000000"/>
          <w:lang w:eastAsia="ar-SA"/>
        </w:rPr>
        <w:t xml:space="preserve">que ficam arquivadas na Secretaria desta Câmara. </w:t>
      </w:r>
      <w:r w:rsidR="00924C26"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 w:rsidR="00924C26">
        <w:rPr>
          <w:rFonts w:asciiTheme="minorHAnsi" w:hAnsiTheme="minorHAnsi" w:cstheme="minorHAnsi"/>
          <w:color w:val="000000"/>
          <w:lang w:eastAsia="ar-SA"/>
        </w:rPr>
        <w:t>C</w:t>
      </w:r>
      <w:r w:rsidR="00924C26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924C26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924C26">
        <w:rPr>
          <w:rFonts w:asciiTheme="minorHAnsi" w:hAnsiTheme="minorHAnsi" w:cstheme="minorHAnsi"/>
          <w:lang w:eastAsia="ar-SA"/>
        </w:rPr>
        <w:t xml:space="preserve">, </w:t>
      </w:r>
      <w:r w:rsidR="00924C26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="00924C26">
        <w:rPr>
          <w:rFonts w:asciiTheme="minorHAnsi" w:hAnsiTheme="minorHAnsi" w:cstheme="minorHAnsi"/>
          <w:lang w:eastAsia="ar-SA"/>
        </w:rPr>
        <w:t>,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24C26">
        <w:rPr>
          <w:rFonts w:asciiTheme="minorHAnsi" w:hAnsiTheme="minorHAnsi" w:cstheme="minorHAnsi"/>
          <w:b/>
          <w:lang w:eastAsia="ar-SA"/>
        </w:rPr>
        <w:t>Renato Saldanha de Souza</w:t>
      </w:r>
      <w:r w:rsidR="00924C26">
        <w:rPr>
          <w:rFonts w:asciiTheme="minorHAnsi" w:hAnsiTheme="minorHAnsi" w:cstheme="minorHAnsi"/>
          <w:bCs/>
          <w:lang w:eastAsia="ar-SA"/>
        </w:rPr>
        <w:t xml:space="preserve">, </w:t>
      </w:r>
      <w:r w:rsidR="00924C26">
        <w:rPr>
          <w:rFonts w:asciiTheme="minorHAnsi" w:hAnsiTheme="minorHAnsi" w:cstheme="minorHAnsi"/>
          <w:b/>
          <w:lang w:eastAsia="ar-SA"/>
        </w:rPr>
        <w:t>Rosângela Maria da Silva</w:t>
      </w:r>
      <w:r w:rsidR="00924C26">
        <w:rPr>
          <w:rFonts w:asciiTheme="minorHAnsi" w:hAnsiTheme="minorHAnsi" w:cstheme="minorHAnsi"/>
          <w:bCs/>
          <w:lang w:eastAsia="ar-SA"/>
        </w:rPr>
        <w:t xml:space="preserve"> </w:t>
      </w:r>
      <w:r w:rsidR="00924C26">
        <w:rPr>
          <w:rFonts w:asciiTheme="minorHAnsi" w:hAnsiTheme="minorHAnsi" w:cstheme="minorHAnsi"/>
          <w:lang w:eastAsia="ar-SA"/>
        </w:rPr>
        <w:t xml:space="preserve">e </w:t>
      </w:r>
      <w:r w:rsidR="00924C26">
        <w:rPr>
          <w:rFonts w:asciiTheme="minorHAnsi" w:hAnsiTheme="minorHAnsi" w:cstheme="minorHAnsi"/>
          <w:b/>
          <w:lang w:eastAsia="ar-SA"/>
        </w:rPr>
        <w:t>Rutênio Diniz de Medeiros</w:t>
      </w:r>
      <w:r w:rsidR="00924C26">
        <w:rPr>
          <w:rFonts w:asciiTheme="minorHAnsi" w:hAnsiTheme="minorHAnsi" w:cstheme="minorHAnsi"/>
          <w:lang w:eastAsia="ar-SA"/>
        </w:rPr>
        <w:t xml:space="preserve">, totalizando quatorze membros. </w:t>
      </w:r>
      <w:r w:rsidR="00924C26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24C26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24C26">
        <w:rPr>
          <w:rFonts w:asciiTheme="minorHAnsi" w:hAnsiTheme="minorHAnsi" w:cstheme="minorHAnsi"/>
          <w:b/>
          <w:lang w:eastAsia="ar-SA"/>
        </w:rPr>
        <w:t xml:space="preserve"> </w:t>
      </w:r>
      <w:r w:rsidR="00924C26">
        <w:rPr>
          <w:rFonts w:asciiTheme="minorHAnsi" w:hAnsiTheme="minorHAnsi" w:cstheme="minorHAnsi"/>
          <w:lang w:eastAsia="ar-SA"/>
        </w:rPr>
        <w:t xml:space="preserve">Foram deliberados, por unanimidade, o </w:t>
      </w:r>
      <w:r w:rsidR="00924C26">
        <w:rPr>
          <w:rFonts w:asciiTheme="minorHAnsi" w:hAnsiTheme="minorHAnsi" w:cstheme="minorHAnsi"/>
          <w:b/>
          <w:bCs/>
          <w:lang w:eastAsia="ar-SA"/>
        </w:rPr>
        <w:t>Projeto de Decreto nº 128/2025</w:t>
      </w:r>
      <w:r w:rsidR="00924C26">
        <w:rPr>
          <w:rFonts w:asciiTheme="minorHAnsi" w:hAnsiTheme="minorHAnsi" w:cstheme="minorHAnsi"/>
          <w:lang w:eastAsia="ar-SA"/>
        </w:rPr>
        <w:t xml:space="preserve"> e as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Moções nº 089, 090, 094 </w:t>
      </w:r>
      <w:r w:rsidR="00924C26">
        <w:rPr>
          <w:rFonts w:asciiTheme="minorHAnsi" w:hAnsiTheme="minorHAnsi" w:cstheme="minorHAnsi"/>
          <w:b/>
          <w:bCs/>
          <w:lang w:eastAsia="ar-SA"/>
        </w:rPr>
        <w:lastRenderedPageBreak/>
        <w:t>e 096/2025</w:t>
      </w:r>
      <w:r w:rsidR="00924C26">
        <w:rPr>
          <w:rFonts w:asciiTheme="minorHAnsi" w:hAnsiTheme="minorHAnsi" w:cstheme="minorHAnsi"/>
          <w:lang w:eastAsia="ar-SA"/>
        </w:rPr>
        <w:t>. Foram aprovados o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Projeto de Resolução nº 009/2025</w:t>
      </w:r>
      <w:r w:rsidR="00924C26">
        <w:rPr>
          <w:rFonts w:asciiTheme="minorHAnsi" w:hAnsiTheme="minorHAnsi" w:cstheme="minorHAnsi"/>
          <w:lang w:eastAsia="ar-SA"/>
        </w:rPr>
        <w:t xml:space="preserve">, os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Projetos de Decreto nº 110 e 120/2025 </w:t>
      </w:r>
      <w:r w:rsidR="00924C26">
        <w:rPr>
          <w:rFonts w:asciiTheme="minorHAnsi" w:hAnsiTheme="minorHAnsi" w:cstheme="minorHAnsi"/>
          <w:lang w:eastAsia="ar-SA"/>
        </w:rPr>
        <w:t xml:space="preserve">e as </w:t>
      </w:r>
      <w:r w:rsidR="00924C26">
        <w:rPr>
          <w:rFonts w:asciiTheme="minorHAnsi" w:hAnsiTheme="minorHAnsi" w:cstheme="minorHAnsi"/>
          <w:b/>
          <w:bCs/>
          <w:lang w:eastAsia="ar-SA"/>
        </w:rPr>
        <w:t>Moções nº 087 e 088/2025</w:t>
      </w:r>
      <w:r w:rsidR="00924C26">
        <w:rPr>
          <w:rFonts w:asciiTheme="minorHAnsi" w:hAnsiTheme="minorHAnsi" w:cstheme="minorHAnsi"/>
          <w:lang w:eastAsia="ar-SA"/>
        </w:rPr>
        <w:t>. Os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 Projetos de Decreto nº 111 e 123/2025</w:t>
      </w:r>
      <w:r w:rsidR="00924C26">
        <w:rPr>
          <w:rFonts w:asciiTheme="minorHAnsi" w:hAnsiTheme="minorHAnsi" w:cstheme="minorHAnsi"/>
          <w:lang w:eastAsia="ar-SA"/>
        </w:rPr>
        <w:t xml:space="preserve"> foram deliberados e aprovados. A pedido do vereador Raimundo Inácio Filho, as </w:t>
      </w:r>
      <w:r w:rsidR="00924C26">
        <w:rPr>
          <w:rFonts w:asciiTheme="minorHAnsi" w:hAnsiTheme="minorHAnsi" w:cstheme="minorHAnsi"/>
          <w:b/>
          <w:bCs/>
          <w:lang w:eastAsia="ar-SA"/>
        </w:rPr>
        <w:t>Moções</w:t>
      </w:r>
      <w:r w:rsidR="00924C26">
        <w:rPr>
          <w:rFonts w:asciiTheme="minorHAnsi" w:hAnsiTheme="minorHAnsi" w:cstheme="minorHAnsi"/>
          <w:lang w:eastAsia="ar-SA"/>
        </w:rPr>
        <w:t xml:space="preserve">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nº 091 e 092/2025 </w:t>
      </w:r>
      <w:r w:rsidR="00924C26">
        <w:rPr>
          <w:rFonts w:asciiTheme="minorHAnsi" w:hAnsiTheme="minorHAnsi" w:cstheme="minorHAnsi"/>
          <w:lang w:eastAsia="ar-SA"/>
        </w:rPr>
        <w:t xml:space="preserve">foram deliberadas e aprovadas em regime de urgência. Os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Projetos de Resolução nº 002 e 006/2025 </w:t>
      </w:r>
      <w:r w:rsidR="00924C26">
        <w:rPr>
          <w:rFonts w:asciiTheme="minorHAnsi" w:hAnsiTheme="minorHAnsi" w:cstheme="minorHAnsi"/>
          <w:lang w:eastAsia="ar-SA"/>
        </w:rPr>
        <w:t xml:space="preserve">e a </w:t>
      </w:r>
      <w:r w:rsidR="00924C26">
        <w:rPr>
          <w:rFonts w:asciiTheme="minorHAnsi" w:hAnsiTheme="minorHAnsi" w:cstheme="minorHAnsi"/>
          <w:b/>
          <w:bCs/>
          <w:lang w:eastAsia="ar-SA"/>
        </w:rPr>
        <w:t xml:space="preserve">Emenda nº 001/2025 ao Projeto de Resolução nº 002/2025 </w:t>
      </w:r>
      <w:r w:rsidR="00924C26">
        <w:rPr>
          <w:rFonts w:asciiTheme="minorHAnsi" w:hAnsiTheme="minorHAnsi" w:cstheme="minorHAnsi"/>
          <w:lang w:eastAsia="ar-SA"/>
        </w:rPr>
        <w:t>foram submetidos à quinta discussão do Plenário. O</w:t>
      </w:r>
      <w:bookmarkStart w:id="0" w:name="_Hlk205368498"/>
      <w:r w:rsidR="00924C26">
        <w:rPr>
          <w:rFonts w:asciiTheme="minorHAnsi" w:hAnsiTheme="minorHAnsi" w:cstheme="minorHAnsi"/>
          <w:b/>
          <w:bCs/>
          <w:lang w:eastAsia="ar-SA"/>
        </w:rPr>
        <w:t xml:space="preserve"> Projeto de Decreto nº 129/2025 não foi deliberado. </w:t>
      </w:r>
      <w:bookmarkEnd w:id="0"/>
      <w:r w:rsidR="00924C26">
        <w:rPr>
          <w:rFonts w:asciiTheme="minorHAnsi" w:hAnsiTheme="minorHAnsi" w:cstheme="minorHAnsi"/>
        </w:rPr>
        <w:t>Pela Presidência foram despachadas todas as matérias lidas no expediente e o Voto de Pesar. Pelo Substituto Legal foram despachadas as matérias de autoria do Presidente. Nada mais havendo a tratar, convocou outra sessão para o dia primeiro de setembro deste ano, segunda-feira, no horário regimental. Em seguida, encerrou a Sessão e</w:t>
      </w:r>
      <w:r w:rsidR="00924C26">
        <w:rPr>
          <w:rFonts w:asciiTheme="minorHAnsi" w:hAnsiTheme="minorHAnsi" w:cstheme="minorHAnsi"/>
          <w:color w:val="000000"/>
          <w:lang w:eastAsia="ar-SA"/>
        </w:rPr>
        <w:t>, eu,</w:t>
      </w:r>
      <w:r w:rsidR="00924C26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24C26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24C26">
        <w:rPr>
          <w:rFonts w:asciiTheme="minorHAnsi" w:hAnsiTheme="minorHAnsi" w:cstheme="minorHAnsi"/>
          <w:color w:val="000000"/>
          <w:lang w:eastAsia="ar-SA"/>
        </w:rPr>
        <w:t xml:space="preserve">, auxiliar de plenário, lavrei a presente Ata, que segue assinada pelo Presidente e pelos Primeiro e Segundo-Secretários. </w:t>
      </w:r>
    </w:p>
    <w:p w14:paraId="676D02C0" w14:textId="6B485774" w:rsidR="00E06115" w:rsidRDefault="00E06115" w:rsidP="00924C26">
      <w:pPr>
        <w:jc w:val="both"/>
        <w:rPr>
          <w:rFonts w:asciiTheme="minorHAnsi" w:hAnsiTheme="minorHAnsi" w:cstheme="minorHAnsi"/>
          <w:lang w:eastAsia="ar-SA"/>
        </w:rPr>
      </w:pPr>
    </w:p>
    <w:sectPr w:rsidR="00E0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7BC" w14:textId="77777777" w:rsidR="00A95FE1" w:rsidRDefault="00A95FE1">
      <w:r>
        <w:separator/>
      </w:r>
    </w:p>
  </w:endnote>
  <w:endnote w:type="continuationSeparator" w:id="0">
    <w:p w14:paraId="7F62C7B6" w14:textId="77777777" w:rsidR="00A95FE1" w:rsidRDefault="00A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68F6" w14:textId="77777777" w:rsidR="00E06115" w:rsidRDefault="00E06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9B60" w14:textId="77777777" w:rsidR="00E06115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FD7A484" w14:textId="77777777" w:rsidR="00E06115" w:rsidRDefault="00E061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8BEB" w14:textId="77777777" w:rsidR="00E06115" w:rsidRDefault="00E061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59A9" w14:textId="77777777" w:rsidR="00A95FE1" w:rsidRDefault="00A95FE1">
      <w:r>
        <w:separator/>
      </w:r>
    </w:p>
  </w:footnote>
  <w:footnote w:type="continuationSeparator" w:id="0">
    <w:p w14:paraId="7DBCD056" w14:textId="77777777" w:rsidR="00A95FE1" w:rsidRDefault="00A9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AC76" w14:textId="77777777" w:rsidR="00E06115" w:rsidRDefault="00E06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C1F0" w14:textId="77777777" w:rsidR="00E06115" w:rsidRDefault="00E06115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445D" w14:textId="506D2E30" w:rsidR="00E06115" w:rsidRDefault="004C59B4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182FFD" wp14:editId="78C8F50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7271505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78F7D" id="Retângulo 3" o:spid="_x0000_s1026" style="position:absolute;margin-left:0;margin-top:.05pt;width:50pt;height:50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C76BFA" wp14:editId="15CA4E5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69838113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7CE09" id="Retângulo 1" o:spid="_x0000_s1026" style="position:absolute;margin-left:0;margin-top:.05pt;width:50pt;height:50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0EE5A6" wp14:editId="37DE2E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9590765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2E86D" id="_x0000_tole_rId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548CD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264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8227770" r:id="rId2"/>
      </w:object>
    </w:r>
  </w:p>
  <w:p w14:paraId="2A0AA14B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4DA774F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C201352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5923A48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5D2C1FD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0168B4B2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0B2"/>
    <w:multiLevelType w:val="multilevel"/>
    <w:tmpl w:val="42AA08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3F42BA"/>
    <w:multiLevelType w:val="multilevel"/>
    <w:tmpl w:val="315E2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634713">
    <w:abstractNumId w:val="0"/>
  </w:num>
  <w:num w:numId="2" w16cid:durableId="22781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15"/>
    <w:rsid w:val="00011ADB"/>
    <w:rsid w:val="0004036F"/>
    <w:rsid w:val="000631D1"/>
    <w:rsid w:val="0007254A"/>
    <w:rsid w:val="000B4245"/>
    <w:rsid w:val="000E7B46"/>
    <w:rsid w:val="001C045B"/>
    <w:rsid w:val="001C70B9"/>
    <w:rsid w:val="001D6499"/>
    <w:rsid w:val="002152B6"/>
    <w:rsid w:val="00235658"/>
    <w:rsid w:val="00266888"/>
    <w:rsid w:val="00267C8A"/>
    <w:rsid w:val="002B2DCF"/>
    <w:rsid w:val="002D2D97"/>
    <w:rsid w:val="002F47CB"/>
    <w:rsid w:val="002F6C09"/>
    <w:rsid w:val="00370DE8"/>
    <w:rsid w:val="003720EE"/>
    <w:rsid w:val="00394744"/>
    <w:rsid w:val="003B5427"/>
    <w:rsid w:val="003C7818"/>
    <w:rsid w:val="003D3240"/>
    <w:rsid w:val="003D4953"/>
    <w:rsid w:val="003F0B6C"/>
    <w:rsid w:val="0040026B"/>
    <w:rsid w:val="00404083"/>
    <w:rsid w:val="0041321B"/>
    <w:rsid w:val="004B7C01"/>
    <w:rsid w:val="004C59B4"/>
    <w:rsid w:val="00535ECD"/>
    <w:rsid w:val="00551411"/>
    <w:rsid w:val="005636D8"/>
    <w:rsid w:val="00566292"/>
    <w:rsid w:val="00577F64"/>
    <w:rsid w:val="005A16E9"/>
    <w:rsid w:val="005A5C12"/>
    <w:rsid w:val="005B011F"/>
    <w:rsid w:val="005E288F"/>
    <w:rsid w:val="005F0726"/>
    <w:rsid w:val="005F5733"/>
    <w:rsid w:val="00606A5C"/>
    <w:rsid w:val="0061020D"/>
    <w:rsid w:val="00617B7A"/>
    <w:rsid w:val="006231D0"/>
    <w:rsid w:val="006258B0"/>
    <w:rsid w:val="00645F57"/>
    <w:rsid w:val="0066601A"/>
    <w:rsid w:val="00685520"/>
    <w:rsid w:val="006A4ACF"/>
    <w:rsid w:val="006A6F77"/>
    <w:rsid w:val="006D1422"/>
    <w:rsid w:val="006D191E"/>
    <w:rsid w:val="006D7C69"/>
    <w:rsid w:val="00700BF4"/>
    <w:rsid w:val="007164F9"/>
    <w:rsid w:val="00746AF2"/>
    <w:rsid w:val="00763990"/>
    <w:rsid w:val="00764CC1"/>
    <w:rsid w:val="00781AE1"/>
    <w:rsid w:val="0078436E"/>
    <w:rsid w:val="00794FDC"/>
    <w:rsid w:val="007B3C75"/>
    <w:rsid w:val="007D70A7"/>
    <w:rsid w:val="00813C47"/>
    <w:rsid w:val="00815150"/>
    <w:rsid w:val="00826830"/>
    <w:rsid w:val="00867600"/>
    <w:rsid w:val="00881923"/>
    <w:rsid w:val="00887576"/>
    <w:rsid w:val="008B10B5"/>
    <w:rsid w:val="008D1EF9"/>
    <w:rsid w:val="008D3A99"/>
    <w:rsid w:val="008F6649"/>
    <w:rsid w:val="00915A70"/>
    <w:rsid w:val="00924C26"/>
    <w:rsid w:val="00971055"/>
    <w:rsid w:val="009963D6"/>
    <w:rsid w:val="00A240C5"/>
    <w:rsid w:val="00A32AEC"/>
    <w:rsid w:val="00A53A65"/>
    <w:rsid w:val="00A55DCA"/>
    <w:rsid w:val="00A72F9A"/>
    <w:rsid w:val="00A94105"/>
    <w:rsid w:val="00A95FE1"/>
    <w:rsid w:val="00AA693D"/>
    <w:rsid w:val="00AC1A70"/>
    <w:rsid w:val="00AC79E6"/>
    <w:rsid w:val="00AD1B55"/>
    <w:rsid w:val="00B22396"/>
    <w:rsid w:val="00B45CD0"/>
    <w:rsid w:val="00B70BA1"/>
    <w:rsid w:val="00BC3C67"/>
    <w:rsid w:val="00C14E3F"/>
    <w:rsid w:val="00C16E95"/>
    <w:rsid w:val="00C35EEC"/>
    <w:rsid w:val="00C53284"/>
    <w:rsid w:val="00C86ACB"/>
    <w:rsid w:val="00CA1E3F"/>
    <w:rsid w:val="00CB00E9"/>
    <w:rsid w:val="00CC510B"/>
    <w:rsid w:val="00CF2C67"/>
    <w:rsid w:val="00D05F64"/>
    <w:rsid w:val="00D212AC"/>
    <w:rsid w:val="00D2469D"/>
    <w:rsid w:val="00D31316"/>
    <w:rsid w:val="00D35FC8"/>
    <w:rsid w:val="00D722EB"/>
    <w:rsid w:val="00DB5D4B"/>
    <w:rsid w:val="00DD607E"/>
    <w:rsid w:val="00E06115"/>
    <w:rsid w:val="00E10B6A"/>
    <w:rsid w:val="00E310D7"/>
    <w:rsid w:val="00E4332A"/>
    <w:rsid w:val="00E62FE4"/>
    <w:rsid w:val="00E904C0"/>
    <w:rsid w:val="00EB2DCA"/>
    <w:rsid w:val="00ED2934"/>
    <w:rsid w:val="00F06E3D"/>
    <w:rsid w:val="00F2711F"/>
    <w:rsid w:val="00F33156"/>
    <w:rsid w:val="00F54249"/>
    <w:rsid w:val="00F57641"/>
    <w:rsid w:val="00F75807"/>
    <w:rsid w:val="00F77740"/>
    <w:rsid w:val="00F840DE"/>
    <w:rsid w:val="00FA1108"/>
    <w:rsid w:val="00FA14A8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B3D4"/>
  <w15:docId w15:val="{5BE00180-4A0C-4CAB-BD6A-49CA625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1462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8</cp:revision>
  <cp:lastPrinted>2025-08-06T14:15:00Z</cp:lastPrinted>
  <dcterms:created xsi:type="dcterms:W3CDTF">2025-08-28T13:23:00Z</dcterms:created>
  <dcterms:modified xsi:type="dcterms:W3CDTF">2025-09-01T13:30:00Z</dcterms:modified>
  <dc:language>pt-BR</dc:language>
</cp:coreProperties>
</file>