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97A" w14:textId="77777777" w:rsidR="0005204B" w:rsidRPr="00431040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 w:rsidRPr="00431040">
        <w:rPr>
          <w:rFonts w:asciiTheme="minorHAnsi" w:hAnsiTheme="minorHAnsi" w:cstheme="minorHAnsi"/>
          <w:lang w:eastAsia="ar-SA"/>
        </w:rPr>
        <w:t xml:space="preserve"> </w:t>
      </w:r>
    </w:p>
    <w:p w14:paraId="66B41CB4" w14:textId="3B0E67B4" w:rsidR="0005204B" w:rsidRPr="00431040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431040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012C5" w:rsidRPr="00431040">
        <w:rPr>
          <w:rFonts w:asciiTheme="minorHAnsi" w:eastAsia="Times New Roman" w:hAnsiTheme="minorHAnsi" w:cstheme="minorHAnsi"/>
          <w:b/>
          <w:lang w:eastAsia="ar-SA"/>
        </w:rPr>
        <w:t>7</w:t>
      </w:r>
      <w:r w:rsidR="00D20325" w:rsidRPr="00431040">
        <w:rPr>
          <w:rFonts w:asciiTheme="minorHAnsi" w:eastAsia="Times New Roman" w:hAnsiTheme="minorHAnsi" w:cstheme="minorHAnsi"/>
          <w:b/>
          <w:lang w:eastAsia="ar-SA"/>
        </w:rPr>
        <w:t>1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>ª (SE</w:t>
      </w:r>
      <w:r w:rsidR="002012C5" w:rsidRPr="00431040">
        <w:rPr>
          <w:rFonts w:asciiTheme="minorHAnsi" w:eastAsia="Times New Roman" w:hAnsiTheme="minorHAnsi" w:cstheme="minorHAnsi"/>
          <w:b/>
          <w:lang w:eastAsia="ar-SA"/>
        </w:rPr>
        <w:t>PTUAGÉSIMA</w:t>
      </w:r>
      <w:r w:rsidR="00D20325" w:rsidRPr="00431040">
        <w:rPr>
          <w:rFonts w:asciiTheme="minorHAnsi" w:eastAsia="Times New Roman" w:hAnsiTheme="minorHAnsi" w:cstheme="minorHAnsi"/>
          <w:b/>
          <w:lang w:eastAsia="ar-SA"/>
        </w:rPr>
        <w:t xml:space="preserve"> PRIMEIRA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431040">
        <w:rPr>
          <w:rFonts w:asciiTheme="minorHAnsi" w:eastAsia="Times New Roman" w:hAnsiTheme="minorHAnsi" w:cstheme="minorHAnsi"/>
          <w:lang w:eastAsia="ar-SA"/>
        </w:rPr>
        <w:t>,</w:t>
      </w:r>
      <w:r w:rsidRPr="0043104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8C3C1A5" w14:textId="10B625A7" w:rsidR="0005204B" w:rsidRPr="00E45214" w:rsidRDefault="00000000" w:rsidP="00CC4693">
      <w:pPr>
        <w:jc w:val="both"/>
        <w:rPr>
          <w:rFonts w:asciiTheme="minorHAnsi" w:hAnsiTheme="minorHAnsi" w:cstheme="minorHAnsi"/>
        </w:rPr>
      </w:pPr>
      <w:r w:rsidRPr="00431040">
        <w:rPr>
          <w:rFonts w:asciiTheme="minorHAnsi" w:hAnsiTheme="minorHAnsi" w:cstheme="minorHAnsi"/>
          <w:lang w:eastAsia="ar-SA"/>
        </w:rPr>
        <w:t xml:space="preserve">Aos </w:t>
      </w:r>
      <w:r w:rsidR="00D20325" w:rsidRPr="00431040">
        <w:rPr>
          <w:rFonts w:asciiTheme="minorHAnsi" w:hAnsiTheme="minorHAnsi" w:cstheme="minorHAnsi"/>
          <w:lang w:eastAsia="ar-SA"/>
        </w:rPr>
        <w:t>dezessete</w:t>
      </w:r>
      <w:r w:rsidR="00042DEF" w:rsidRPr="00431040">
        <w:rPr>
          <w:rFonts w:asciiTheme="minorHAnsi" w:hAnsiTheme="minorHAnsi" w:cstheme="minorHAnsi"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 xml:space="preserve">dias do mês de </w:t>
      </w:r>
      <w:r w:rsidR="00042DEF" w:rsidRPr="00431040">
        <w:rPr>
          <w:rFonts w:asciiTheme="minorHAnsi" w:hAnsiTheme="minorHAnsi" w:cstheme="minorHAnsi"/>
          <w:lang w:eastAsia="ar-SA"/>
        </w:rPr>
        <w:t>novembro</w:t>
      </w:r>
      <w:r w:rsidRPr="00431040"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rua Felipe Guerra, cento e setenta e nove, primeiro andar, Centro desta cidade, realizou-se a </w:t>
      </w:r>
      <w:r w:rsidR="002012C5" w:rsidRPr="00431040">
        <w:rPr>
          <w:rFonts w:asciiTheme="minorHAnsi" w:hAnsiTheme="minorHAnsi" w:cstheme="minorHAnsi"/>
          <w:lang w:eastAsia="ar-SA"/>
        </w:rPr>
        <w:t>Septuagésima</w:t>
      </w:r>
      <w:r w:rsidRPr="00431040">
        <w:rPr>
          <w:rFonts w:asciiTheme="minorHAnsi" w:hAnsiTheme="minorHAnsi" w:cstheme="minorHAnsi"/>
          <w:lang w:eastAsia="ar-SA"/>
        </w:rPr>
        <w:t xml:space="preserve"> </w:t>
      </w:r>
      <w:r w:rsidR="00841050" w:rsidRPr="00431040">
        <w:rPr>
          <w:rFonts w:asciiTheme="minorHAnsi" w:hAnsiTheme="minorHAnsi" w:cstheme="minorHAnsi"/>
          <w:lang w:eastAsia="ar-SA"/>
        </w:rPr>
        <w:t xml:space="preserve">Primeira </w:t>
      </w:r>
      <w:r w:rsidRPr="00431040">
        <w:rPr>
          <w:rFonts w:asciiTheme="minorHAnsi" w:hAnsiTheme="minorHAnsi" w:cs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431040">
        <w:rPr>
          <w:rFonts w:asciiTheme="minorHAnsi" w:hAnsiTheme="minorHAnsi" w:cstheme="minorHAnsi"/>
          <w:lang w:eastAsia="ar-SA"/>
        </w:rPr>
        <w:t xml:space="preserve">, </w:t>
      </w:r>
      <w:r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43104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Pr="00431040">
        <w:rPr>
          <w:rFonts w:asciiTheme="minorHAnsi" w:hAnsiTheme="minorHAnsi" w:cstheme="minorHAnsi"/>
          <w:b/>
          <w:lang w:eastAsia="ar-SA"/>
        </w:rPr>
        <w:t xml:space="preserve"> Diogo da Silva</w:t>
      </w:r>
      <w:r w:rsidRPr="00431040">
        <w:rPr>
          <w:rFonts w:asciiTheme="minorHAnsi" w:hAnsiTheme="minorHAnsi" w:cstheme="minorHAnsi"/>
          <w:bCs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Pr="00431040">
        <w:rPr>
          <w:rFonts w:asciiTheme="minorHAnsi" w:hAnsiTheme="minorHAnsi" w:cstheme="minorHAnsi"/>
          <w:bCs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 w:rsidR="00823C63" w:rsidRPr="00431040">
        <w:rPr>
          <w:rFonts w:asciiTheme="minorHAnsi" w:hAnsiTheme="minorHAnsi" w:cstheme="minorHAnsi"/>
          <w:b/>
          <w:lang w:eastAsia="ar-SA"/>
        </w:rPr>
        <w:t>Luiz Nery da Costa</w:t>
      </w:r>
      <w:r w:rsidR="00823C63" w:rsidRPr="00431040">
        <w:rPr>
          <w:rFonts w:asciiTheme="minorHAnsi" w:hAnsiTheme="minorHAnsi" w:cstheme="minorHAnsi"/>
          <w:bCs/>
          <w:lang w:eastAsia="ar-SA"/>
        </w:rPr>
        <w:t>,</w:t>
      </w:r>
      <w:r w:rsidR="00823C63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Pr="00431040">
        <w:rPr>
          <w:rFonts w:asciiTheme="minorHAnsi" w:hAnsiTheme="minorHAnsi" w:cstheme="minorHAnsi"/>
          <w:b/>
          <w:lang w:eastAsia="ar-SA"/>
        </w:rPr>
        <w:t>Renato Saldanha de Souza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Pr="00431040">
        <w:rPr>
          <w:rFonts w:asciiTheme="minorHAnsi" w:hAnsiTheme="minorHAnsi" w:cstheme="minorHAnsi"/>
          <w:lang w:eastAsia="ar-SA"/>
        </w:rPr>
        <w:t xml:space="preserve">e </w:t>
      </w:r>
      <w:r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Pr="00431040">
        <w:rPr>
          <w:rFonts w:asciiTheme="minorHAnsi" w:hAnsiTheme="minorHAnsi" w:cstheme="minorHAnsi"/>
          <w:lang w:eastAsia="ar-SA"/>
        </w:rPr>
        <w:t xml:space="preserve">, totalizando </w:t>
      </w:r>
      <w:r w:rsidR="00FE3E6C" w:rsidRPr="00431040">
        <w:rPr>
          <w:rFonts w:asciiTheme="minorHAnsi" w:hAnsiTheme="minorHAnsi" w:cstheme="minorHAnsi"/>
          <w:lang w:eastAsia="ar-SA"/>
        </w:rPr>
        <w:t>quatorze</w:t>
      </w:r>
      <w:r w:rsidRPr="00431040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431040">
        <w:rPr>
          <w:rFonts w:asciiTheme="minorHAnsi" w:hAnsiTheme="minorHAnsi" w:cstheme="minorHAnsi"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>secretariado pelo</w:t>
      </w:r>
      <w:r w:rsidR="000503DE" w:rsidRPr="00431040">
        <w:rPr>
          <w:rFonts w:asciiTheme="minorHAnsi" w:hAnsiTheme="minorHAnsi" w:cstheme="minorHAnsi"/>
          <w:lang w:eastAsia="ar-SA"/>
        </w:rPr>
        <w:t>s</w:t>
      </w:r>
      <w:r w:rsidRPr="00431040">
        <w:rPr>
          <w:rFonts w:asciiTheme="minorHAnsi" w:hAnsiTheme="minorHAnsi" w:cstheme="minorHAnsi"/>
          <w:lang w:eastAsia="ar-SA"/>
        </w:rPr>
        <w:t xml:space="preserve"> vereador</w:t>
      </w:r>
      <w:r w:rsidR="000503DE" w:rsidRPr="00431040">
        <w:rPr>
          <w:rFonts w:asciiTheme="minorHAnsi" w:hAnsiTheme="minorHAnsi" w:cstheme="minorHAnsi"/>
          <w:lang w:eastAsia="ar-SA"/>
        </w:rPr>
        <w:t>es</w:t>
      </w:r>
      <w:r w:rsidRPr="00431040">
        <w:rPr>
          <w:rFonts w:asciiTheme="minorHAnsi" w:hAnsiTheme="minorHAnsi" w:cstheme="minorHAnsi"/>
          <w:lang w:eastAsia="ar-SA"/>
        </w:rPr>
        <w:t xml:space="preserve"> </w:t>
      </w:r>
      <w:r w:rsidR="00823C63" w:rsidRPr="00431040">
        <w:rPr>
          <w:rFonts w:asciiTheme="minorHAnsi" w:hAnsiTheme="minorHAnsi" w:cstheme="minorHAnsi"/>
          <w:b/>
          <w:lang w:eastAsia="ar-SA"/>
        </w:rPr>
        <w:t>Renato Saldanha de Souza</w:t>
      </w:r>
      <w:r w:rsidR="002012C5" w:rsidRPr="00431040">
        <w:rPr>
          <w:rFonts w:asciiTheme="minorHAnsi" w:hAnsiTheme="minorHAnsi" w:cstheme="minorHAnsi"/>
          <w:lang w:eastAsia="ar-SA"/>
        </w:rPr>
        <w:t xml:space="preserve"> </w:t>
      </w:r>
      <w:r w:rsidR="000503DE" w:rsidRPr="00431040">
        <w:rPr>
          <w:rFonts w:asciiTheme="minorHAnsi" w:hAnsiTheme="minorHAnsi" w:cstheme="minorHAnsi"/>
          <w:lang w:eastAsia="ar-SA"/>
        </w:rPr>
        <w:t xml:space="preserve">e </w:t>
      </w:r>
      <w:r w:rsidR="008E302D"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31040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43104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431040">
        <w:rPr>
          <w:rFonts w:asciiTheme="minorHAnsi" w:hAnsiTheme="minorHAnsi" w:cstheme="minorHAnsi"/>
          <w:i/>
          <w:lang w:eastAsia="ar-SA"/>
        </w:rPr>
        <w:t>.</w:t>
      </w:r>
      <w:r w:rsidRPr="00431040">
        <w:rPr>
          <w:rFonts w:asciiTheme="minorHAnsi" w:hAnsiTheme="minorHAnsi" w:cstheme="minorHAnsi"/>
          <w:lang w:eastAsia="ar-SA"/>
        </w:rPr>
        <w:t xml:space="preserve"> Foram lidos pelo vereador </w:t>
      </w:r>
      <w:r w:rsidR="00823C63" w:rsidRPr="00431040">
        <w:rPr>
          <w:rFonts w:asciiTheme="minorHAnsi" w:hAnsiTheme="minorHAnsi" w:cstheme="minorHAnsi"/>
          <w:b/>
          <w:lang w:eastAsia="ar-SA"/>
        </w:rPr>
        <w:t>Renato Saldanha de Souza</w:t>
      </w:r>
      <w:r w:rsidRPr="00431040">
        <w:rPr>
          <w:rFonts w:asciiTheme="minorHAnsi" w:hAnsiTheme="minorHAnsi" w:cstheme="minorHAnsi"/>
          <w:bCs/>
          <w:lang w:eastAsia="ar-SA"/>
        </w:rPr>
        <w:t>,</w:t>
      </w:r>
      <w:r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Pr="00431040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0503DE" w:rsidRPr="00431040">
        <w:rPr>
          <w:rFonts w:asciiTheme="minorHAnsi" w:hAnsiTheme="minorHAnsi" w:cstheme="minorHAnsi"/>
          <w:lang w:eastAsia="ar-SA"/>
        </w:rPr>
        <w:t>a</w:t>
      </w:r>
      <w:r w:rsidRPr="00431040">
        <w:rPr>
          <w:rFonts w:asciiTheme="minorHAnsi" w:hAnsiTheme="minorHAnsi" w:cstheme="minorHAnsi"/>
          <w:lang w:eastAsia="ar-SA"/>
        </w:rPr>
        <w:t xml:space="preserve"> vereador</w:t>
      </w:r>
      <w:r w:rsidR="000503DE" w:rsidRPr="00431040">
        <w:rPr>
          <w:rFonts w:asciiTheme="minorHAnsi" w:hAnsiTheme="minorHAnsi" w:cstheme="minorHAnsi"/>
          <w:lang w:eastAsia="ar-SA"/>
        </w:rPr>
        <w:t>a</w:t>
      </w:r>
      <w:r w:rsidRPr="00431040">
        <w:rPr>
          <w:rFonts w:asciiTheme="minorHAnsi" w:hAnsiTheme="minorHAnsi" w:cstheme="minorHAnsi"/>
          <w:lang w:eastAsia="ar-SA"/>
        </w:rPr>
        <w:t xml:space="preserve"> </w:t>
      </w:r>
      <w:r w:rsidR="008E302D"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31040">
        <w:rPr>
          <w:rFonts w:asciiTheme="minorHAnsi" w:hAnsiTheme="minorHAnsi" w:cstheme="minorHAnsi"/>
          <w:lang w:eastAsia="ar-SA"/>
        </w:rPr>
        <w:t>, na qualidade de Segund</w:t>
      </w:r>
      <w:r w:rsidR="000503DE" w:rsidRPr="00431040">
        <w:rPr>
          <w:rFonts w:asciiTheme="minorHAnsi" w:hAnsiTheme="minorHAnsi" w:cstheme="minorHAnsi"/>
          <w:lang w:eastAsia="ar-SA"/>
        </w:rPr>
        <w:t>a</w:t>
      </w:r>
      <w:r w:rsidRPr="00431040">
        <w:rPr>
          <w:rFonts w:asciiTheme="minorHAnsi" w:hAnsiTheme="minorHAnsi" w:cstheme="minorHAnsi"/>
          <w:b/>
          <w:lang w:eastAsia="ar-SA"/>
        </w:rPr>
        <w:t>-</w:t>
      </w:r>
      <w:r w:rsidRPr="00431040">
        <w:rPr>
          <w:rFonts w:asciiTheme="minorHAnsi" w:hAnsiTheme="minorHAnsi" w:cstheme="minorHAnsi"/>
          <w:lang w:eastAsia="ar-SA"/>
        </w:rPr>
        <w:t>Secretári</w:t>
      </w:r>
      <w:r w:rsidR="000503DE" w:rsidRPr="00431040">
        <w:rPr>
          <w:rFonts w:asciiTheme="minorHAnsi" w:hAnsiTheme="minorHAnsi" w:cstheme="minorHAnsi"/>
          <w:lang w:eastAsia="ar-SA"/>
        </w:rPr>
        <w:t>a</w:t>
      </w:r>
      <w:r w:rsidRPr="00431040">
        <w:rPr>
          <w:rFonts w:asciiTheme="minorHAnsi" w:hAnsiTheme="minorHAnsi" w:cstheme="minorHAnsi"/>
          <w:lang w:eastAsia="ar-SA"/>
        </w:rPr>
        <w:t>, foram lidas as seguintes matérias:</w:t>
      </w:r>
      <w:r w:rsidR="008E302D" w:rsidRPr="00431040">
        <w:rPr>
          <w:rFonts w:asciiTheme="minorHAnsi" w:hAnsiTheme="minorHAnsi" w:cstheme="minorHAnsi"/>
          <w:lang w:eastAsia="ar-SA"/>
        </w:rPr>
        <w:t xml:space="preserve"> </w:t>
      </w:r>
      <w:r w:rsidR="00E979EE" w:rsidRPr="00431040">
        <w:rPr>
          <w:rFonts w:asciiTheme="minorHAnsi" w:hAnsiTheme="minorHAnsi" w:cstheme="minorHAnsi"/>
          <w:b/>
        </w:rPr>
        <w:t>Veto</w:t>
      </w:r>
      <w:r w:rsidR="00823C63" w:rsidRPr="00431040">
        <w:rPr>
          <w:rFonts w:asciiTheme="minorHAnsi" w:hAnsiTheme="minorHAnsi" w:cstheme="minorHAnsi"/>
          <w:b/>
        </w:rPr>
        <w:t xml:space="preserve"> total </w:t>
      </w:r>
      <w:r w:rsidR="00E979EE" w:rsidRPr="00431040">
        <w:rPr>
          <w:rFonts w:asciiTheme="minorHAnsi" w:hAnsiTheme="minorHAnsi" w:cstheme="minorHAnsi"/>
          <w:b/>
        </w:rPr>
        <w:t xml:space="preserve">ao Projeto de Lei nº </w:t>
      </w:r>
      <w:r w:rsidR="00E979EE" w:rsidRPr="00431040">
        <w:rPr>
          <w:rFonts w:asciiTheme="minorHAnsi" w:hAnsiTheme="minorHAnsi" w:cstheme="minorHAnsi"/>
          <w:b/>
        </w:rPr>
        <w:t>076</w:t>
      </w:r>
      <w:r w:rsidR="00E979EE" w:rsidRPr="00431040">
        <w:rPr>
          <w:rFonts w:asciiTheme="minorHAnsi" w:hAnsiTheme="minorHAnsi" w:cstheme="minorHAnsi"/>
          <w:b/>
        </w:rPr>
        <w:t>/2025</w:t>
      </w:r>
      <w:r w:rsidR="00761D71" w:rsidRPr="00431040">
        <w:rPr>
          <w:rFonts w:asciiTheme="minorHAnsi" w:hAnsiTheme="minorHAnsi" w:cstheme="minorHAnsi"/>
          <w:bCs/>
        </w:rPr>
        <w:t xml:space="preserve">, </w:t>
      </w:r>
      <w:r w:rsidR="00823C63" w:rsidRPr="00431040">
        <w:rPr>
          <w:rFonts w:asciiTheme="minorHAnsi" w:hAnsiTheme="minorHAnsi" w:cstheme="minorHAnsi"/>
          <w:bCs/>
        </w:rPr>
        <w:t>por violação à separação de</w:t>
      </w:r>
      <w:r w:rsidR="00823C63" w:rsidRPr="00431040">
        <w:rPr>
          <w:rFonts w:asciiTheme="minorHAnsi" w:hAnsiTheme="minorHAnsi" w:cstheme="minorHAnsi"/>
          <w:bCs/>
        </w:rPr>
        <w:t xml:space="preserve"> </w:t>
      </w:r>
      <w:r w:rsidR="00823C63" w:rsidRPr="00431040">
        <w:rPr>
          <w:rFonts w:asciiTheme="minorHAnsi" w:hAnsiTheme="minorHAnsi" w:cstheme="minorHAnsi"/>
          <w:bCs/>
        </w:rPr>
        <w:t>poderes e à competência privativa do Executivo</w:t>
      </w:r>
      <w:r w:rsidR="00823C63" w:rsidRPr="00431040">
        <w:rPr>
          <w:rFonts w:asciiTheme="minorHAnsi" w:hAnsiTheme="minorHAnsi" w:cstheme="minorHAnsi"/>
          <w:bCs/>
        </w:rPr>
        <w:t xml:space="preserve">. </w:t>
      </w:r>
      <w:r w:rsidR="000503DE" w:rsidRPr="00431040">
        <w:rPr>
          <w:rFonts w:asciiTheme="minorHAnsi" w:hAnsiTheme="minorHAnsi" w:cstheme="minorHAnsi"/>
          <w:b/>
        </w:rPr>
        <w:t>Emendas Individuais Impositivas ao Projeto de Lei nº 074/2025:</w:t>
      </w:r>
      <w:r w:rsidR="00AB6B14" w:rsidRPr="00431040">
        <w:rPr>
          <w:rFonts w:asciiTheme="minorHAnsi" w:hAnsiTheme="minorHAnsi" w:cstheme="minorHAnsi"/>
          <w:b/>
        </w:rPr>
        <w:t xml:space="preserve"> </w:t>
      </w:r>
      <w:r w:rsidR="00D80A7E" w:rsidRPr="00431040">
        <w:rPr>
          <w:rFonts w:asciiTheme="minorHAnsi" w:hAnsiTheme="minorHAnsi" w:cstheme="minorHAnsi"/>
          <w:b/>
        </w:rPr>
        <w:t>nº 014/2025</w:t>
      </w:r>
      <w:r w:rsidR="00D80A7E" w:rsidRPr="00431040">
        <w:rPr>
          <w:rFonts w:asciiTheme="minorHAnsi" w:hAnsiTheme="minorHAnsi" w:cstheme="minorHAnsi"/>
          <w:bCs/>
        </w:rPr>
        <w:t>, de autoria da vereadora</w:t>
      </w:r>
      <w:r w:rsidR="00D80A7E" w:rsidRPr="00431040">
        <w:rPr>
          <w:rFonts w:asciiTheme="minorHAnsi" w:hAnsiTheme="minorHAnsi" w:cstheme="minorHAnsi"/>
          <w:b/>
        </w:rPr>
        <w:t xml:space="preserve"> </w:t>
      </w:r>
      <w:r w:rsidR="00D80A7E" w:rsidRPr="00431040">
        <w:rPr>
          <w:rFonts w:asciiTheme="minorHAnsi" w:hAnsiTheme="minorHAnsi" w:cstheme="minorHAnsi"/>
          <w:b/>
          <w:lang w:eastAsia="ar-SA"/>
        </w:rPr>
        <w:t>Ana Aline Morais</w:t>
      </w:r>
      <w:r w:rsidR="00D80A7E" w:rsidRPr="00431040">
        <w:rPr>
          <w:rFonts w:asciiTheme="minorHAnsi" w:hAnsiTheme="minorHAnsi" w:cstheme="minorHAnsi"/>
          <w:lang w:eastAsia="ar-SA"/>
        </w:rPr>
        <w:t>,</w:t>
      </w:r>
      <w:r w:rsidR="00D80A7E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D80A7E" w:rsidRPr="00431040">
        <w:rPr>
          <w:rFonts w:asciiTheme="minorHAnsi" w:hAnsiTheme="minorHAnsi" w:cstheme="minorHAnsi"/>
        </w:rPr>
        <w:t>que aloca o valor de cinco mil reais para a Associação de Pais e Amigos dos Excepcionais - Apae, anulado da reserva de contingência;</w:t>
      </w:r>
      <w:r w:rsidR="00823C63" w:rsidRPr="00431040">
        <w:rPr>
          <w:rFonts w:asciiTheme="minorHAnsi" w:hAnsiTheme="minorHAnsi" w:cstheme="minorHAnsi"/>
          <w:b/>
        </w:rPr>
        <w:t xml:space="preserve"> </w:t>
      </w:r>
      <w:r w:rsidR="00D80A7E" w:rsidRPr="00431040">
        <w:rPr>
          <w:rFonts w:asciiTheme="minorHAnsi" w:hAnsiTheme="minorHAnsi" w:cstheme="minorHAnsi"/>
          <w:b/>
        </w:rPr>
        <w:t>nº 015/2025</w:t>
      </w:r>
      <w:r w:rsidR="00D80A7E" w:rsidRPr="00431040">
        <w:rPr>
          <w:rFonts w:asciiTheme="minorHAnsi" w:hAnsiTheme="minorHAnsi" w:cstheme="minorHAnsi"/>
          <w:bCs/>
        </w:rPr>
        <w:t>, de autoria da vereadora</w:t>
      </w:r>
      <w:r w:rsidR="00D80A7E" w:rsidRPr="00431040">
        <w:rPr>
          <w:rFonts w:asciiTheme="minorHAnsi" w:hAnsiTheme="minorHAnsi" w:cstheme="minorHAnsi"/>
          <w:b/>
        </w:rPr>
        <w:t xml:space="preserve"> </w:t>
      </w:r>
      <w:r w:rsidR="00D80A7E" w:rsidRPr="00431040">
        <w:rPr>
          <w:rFonts w:asciiTheme="minorHAnsi" w:hAnsiTheme="minorHAnsi" w:cstheme="minorHAnsi"/>
          <w:b/>
          <w:lang w:eastAsia="ar-SA"/>
        </w:rPr>
        <w:t>Ana Aline Morais</w:t>
      </w:r>
      <w:r w:rsidR="00D80A7E" w:rsidRPr="00431040">
        <w:rPr>
          <w:rFonts w:asciiTheme="minorHAnsi" w:hAnsiTheme="minorHAnsi" w:cstheme="minorHAnsi"/>
          <w:lang w:eastAsia="ar-SA"/>
        </w:rPr>
        <w:t>,</w:t>
      </w:r>
      <w:r w:rsidR="00D80A7E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D80A7E" w:rsidRPr="00431040">
        <w:rPr>
          <w:rFonts w:asciiTheme="minorHAnsi" w:hAnsiTheme="minorHAnsi" w:cstheme="minorHAnsi"/>
        </w:rPr>
        <w:t xml:space="preserve">que aloca o valor de quatro mil reais para a Associação Mantenedora de Proteção, Assistência e Resgate de Animais Abandonados - </w:t>
      </w:r>
      <w:proofErr w:type="spellStart"/>
      <w:r w:rsidR="00D80A7E" w:rsidRPr="00431040">
        <w:rPr>
          <w:rFonts w:asciiTheme="minorHAnsi" w:hAnsiTheme="minorHAnsi" w:cstheme="minorHAnsi"/>
        </w:rPr>
        <w:t>Amparaa</w:t>
      </w:r>
      <w:proofErr w:type="spellEnd"/>
      <w:r w:rsidR="00D80A7E" w:rsidRPr="00431040">
        <w:rPr>
          <w:rFonts w:asciiTheme="minorHAnsi" w:hAnsiTheme="minorHAnsi" w:cstheme="minorHAnsi"/>
        </w:rPr>
        <w:t>, anulado da reserva de contingência;</w:t>
      </w:r>
      <w:r w:rsidR="00431040" w:rsidRPr="00431040">
        <w:rPr>
          <w:rFonts w:asciiTheme="minorHAnsi" w:hAnsiTheme="minorHAnsi" w:cstheme="minorHAnsi"/>
          <w:lang w:eastAsia="ar-SA"/>
        </w:rPr>
        <w:t xml:space="preserve"> </w:t>
      </w:r>
      <w:r w:rsidR="00D80A7E" w:rsidRPr="00431040">
        <w:rPr>
          <w:rFonts w:asciiTheme="minorHAnsi" w:hAnsiTheme="minorHAnsi" w:cstheme="minorHAnsi"/>
          <w:b/>
        </w:rPr>
        <w:t>nº 017/2025</w:t>
      </w:r>
      <w:r w:rsidR="00D80A7E" w:rsidRPr="00431040">
        <w:rPr>
          <w:rFonts w:asciiTheme="minorHAnsi" w:hAnsiTheme="minorHAnsi" w:cstheme="minorHAnsi"/>
          <w:bCs/>
        </w:rPr>
        <w:t>, de autoria da vereadora</w:t>
      </w:r>
      <w:r w:rsidR="00D80A7E" w:rsidRPr="00431040">
        <w:rPr>
          <w:rFonts w:asciiTheme="minorHAnsi" w:hAnsiTheme="minorHAnsi" w:cstheme="minorHAnsi"/>
          <w:b/>
        </w:rPr>
        <w:t xml:space="preserve"> </w:t>
      </w:r>
      <w:r w:rsidR="00D80A7E" w:rsidRPr="00431040">
        <w:rPr>
          <w:rFonts w:asciiTheme="minorHAnsi" w:hAnsiTheme="minorHAnsi" w:cstheme="minorHAnsi"/>
          <w:b/>
          <w:lang w:eastAsia="ar-SA"/>
        </w:rPr>
        <w:t>Ana Aline Morais</w:t>
      </w:r>
      <w:r w:rsidR="00D80A7E" w:rsidRPr="00431040">
        <w:rPr>
          <w:rFonts w:asciiTheme="minorHAnsi" w:hAnsiTheme="minorHAnsi" w:cstheme="minorHAnsi"/>
          <w:lang w:eastAsia="ar-SA"/>
        </w:rPr>
        <w:t>,</w:t>
      </w:r>
      <w:r w:rsidR="00D80A7E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D80A7E" w:rsidRPr="00431040">
        <w:rPr>
          <w:rFonts w:asciiTheme="minorHAnsi" w:hAnsiTheme="minorHAnsi" w:cstheme="minorHAnsi"/>
        </w:rPr>
        <w:t>que aloca o valor de mil reais para a Associação Quatro Patas - Equoterapia, anulado da reserva de contingência;</w:t>
      </w:r>
      <w:r w:rsidR="00431040" w:rsidRPr="00431040">
        <w:rPr>
          <w:rFonts w:asciiTheme="minorHAnsi" w:hAnsiTheme="minorHAnsi" w:cstheme="minorHAnsi"/>
        </w:rPr>
        <w:t xml:space="preserve"> </w:t>
      </w:r>
      <w:r w:rsidR="00252024" w:rsidRPr="00431040">
        <w:rPr>
          <w:rFonts w:asciiTheme="minorHAnsi" w:hAnsiTheme="minorHAnsi" w:cstheme="minorHAnsi"/>
          <w:b/>
        </w:rPr>
        <w:t>nº 023/2025</w:t>
      </w:r>
      <w:r w:rsidR="00252024" w:rsidRPr="00431040">
        <w:rPr>
          <w:rFonts w:asciiTheme="minorHAnsi" w:hAnsiTheme="minorHAnsi" w:cstheme="minorHAnsi"/>
          <w:bCs/>
        </w:rPr>
        <w:t>, de autoria do vereador</w:t>
      </w:r>
      <w:r w:rsidR="00252024" w:rsidRPr="00431040">
        <w:rPr>
          <w:rFonts w:asciiTheme="minorHAnsi" w:hAnsiTheme="minorHAnsi" w:cstheme="minorHAnsi"/>
          <w:b/>
        </w:rPr>
        <w:t xml:space="preserve"> </w:t>
      </w:r>
      <w:r w:rsidR="00252024" w:rsidRPr="00431040">
        <w:rPr>
          <w:rFonts w:asciiTheme="minorHAnsi" w:hAnsiTheme="minorHAnsi" w:cstheme="minorHAnsi"/>
          <w:b/>
          <w:lang w:eastAsia="ar-SA"/>
        </w:rPr>
        <w:t>Francisco Fábio de Araújo</w:t>
      </w:r>
      <w:r w:rsidR="00252024" w:rsidRPr="00431040">
        <w:rPr>
          <w:rFonts w:asciiTheme="minorHAnsi" w:hAnsiTheme="minorHAnsi" w:cstheme="minorHAnsi"/>
          <w:lang w:eastAsia="ar-SA"/>
        </w:rPr>
        <w:t>,</w:t>
      </w:r>
      <w:r w:rsidR="00252024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252024" w:rsidRPr="00431040">
        <w:rPr>
          <w:rFonts w:asciiTheme="minorHAnsi" w:hAnsiTheme="minorHAnsi" w:cstheme="minorHAnsi"/>
        </w:rPr>
        <w:t>que aloca o valor de três mil reais para o Conselho Comunitário do bairro João Paulo II, anulado da reserva de contingência;</w:t>
      </w:r>
      <w:r w:rsidR="00431040" w:rsidRPr="00431040">
        <w:rPr>
          <w:rFonts w:asciiTheme="minorHAnsi" w:hAnsiTheme="minorHAnsi" w:cstheme="minorHAnsi"/>
        </w:rPr>
        <w:t xml:space="preserve"> </w:t>
      </w:r>
      <w:r w:rsidR="00252024" w:rsidRPr="00431040">
        <w:rPr>
          <w:rFonts w:asciiTheme="minorHAnsi" w:hAnsiTheme="minorHAnsi" w:cstheme="minorHAnsi"/>
          <w:b/>
        </w:rPr>
        <w:t>nº 024/2025</w:t>
      </w:r>
      <w:r w:rsidR="00252024" w:rsidRPr="00431040">
        <w:rPr>
          <w:rFonts w:asciiTheme="minorHAnsi" w:hAnsiTheme="minorHAnsi" w:cstheme="minorHAnsi"/>
          <w:bCs/>
        </w:rPr>
        <w:t>, de autoria do vereador</w:t>
      </w:r>
      <w:r w:rsidR="00252024" w:rsidRPr="00431040">
        <w:rPr>
          <w:rFonts w:asciiTheme="minorHAnsi" w:hAnsiTheme="minorHAnsi" w:cstheme="minorHAnsi"/>
          <w:b/>
        </w:rPr>
        <w:t xml:space="preserve"> </w:t>
      </w:r>
      <w:r w:rsidR="00252024" w:rsidRPr="00431040">
        <w:rPr>
          <w:rFonts w:asciiTheme="minorHAnsi" w:hAnsiTheme="minorHAnsi" w:cstheme="minorHAnsi"/>
          <w:b/>
          <w:lang w:eastAsia="ar-SA"/>
        </w:rPr>
        <w:t>Francisco Fábio de Araújo</w:t>
      </w:r>
      <w:r w:rsidR="00252024" w:rsidRPr="00431040">
        <w:rPr>
          <w:rFonts w:asciiTheme="minorHAnsi" w:hAnsiTheme="minorHAnsi" w:cstheme="minorHAnsi"/>
          <w:lang w:eastAsia="ar-SA"/>
        </w:rPr>
        <w:t>,</w:t>
      </w:r>
      <w:r w:rsidR="00252024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252024" w:rsidRPr="00431040">
        <w:rPr>
          <w:rFonts w:asciiTheme="minorHAnsi" w:hAnsiTheme="minorHAnsi" w:cstheme="minorHAnsi"/>
        </w:rPr>
        <w:t>que aloca o valor de vinte mil reais para a Associação Recreativa e Cultural Bloco Treme-Treme, anulado da reserva de contingência;</w:t>
      </w:r>
      <w:r w:rsidR="00431040" w:rsidRPr="00431040">
        <w:rPr>
          <w:rFonts w:asciiTheme="minorHAnsi" w:hAnsiTheme="minorHAnsi" w:cstheme="minorHAnsi"/>
        </w:rPr>
        <w:t xml:space="preserve"> </w:t>
      </w:r>
      <w:r w:rsidR="00252024" w:rsidRPr="00431040">
        <w:rPr>
          <w:rFonts w:asciiTheme="minorHAnsi" w:hAnsiTheme="minorHAnsi" w:cstheme="minorHAnsi"/>
          <w:b/>
        </w:rPr>
        <w:t>nº 025/2025</w:t>
      </w:r>
      <w:r w:rsidR="00252024" w:rsidRPr="00431040">
        <w:rPr>
          <w:rFonts w:asciiTheme="minorHAnsi" w:hAnsiTheme="minorHAnsi" w:cstheme="minorHAnsi"/>
          <w:bCs/>
        </w:rPr>
        <w:t>, de autoria do vereador</w:t>
      </w:r>
      <w:r w:rsidR="00252024" w:rsidRPr="00431040">
        <w:rPr>
          <w:rFonts w:asciiTheme="minorHAnsi" w:hAnsiTheme="minorHAnsi" w:cstheme="minorHAnsi"/>
          <w:b/>
        </w:rPr>
        <w:t xml:space="preserve"> </w:t>
      </w:r>
      <w:r w:rsidR="00252024" w:rsidRPr="00431040">
        <w:rPr>
          <w:rFonts w:asciiTheme="minorHAnsi" w:hAnsiTheme="minorHAnsi" w:cstheme="minorHAnsi"/>
          <w:b/>
          <w:lang w:eastAsia="ar-SA"/>
        </w:rPr>
        <w:t>Francisco Fábio de Araújo</w:t>
      </w:r>
      <w:r w:rsidR="00252024" w:rsidRPr="00431040">
        <w:rPr>
          <w:rFonts w:asciiTheme="minorHAnsi" w:hAnsiTheme="minorHAnsi" w:cstheme="minorHAnsi"/>
          <w:lang w:eastAsia="ar-SA"/>
        </w:rPr>
        <w:t>,</w:t>
      </w:r>
      <w:r w:rsidR="00252024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252024" w:rsidRPr="00431040">
        <w:rPr>
          <w:rFonts w:asciiTheme="minorHAnsi" w:hAnsiTheme="minorHAnsi" w:cstheme="minorHAnsi"/>
        </w:rPr>
        <w:t>que aloca o valor de quinze mil reais para o Rotary Club de Caicó adquirir cadeiras de rodas, anulado da reserva de contingência;</w:t>
      </w:r>
      <w:r w:rsidR="00431040" w:rsidRPr="00431040">
        <w:rPr>
          <w:rFonts w:asciiTheme="minorHAnsi" w:hAnsiTheme="minorHAnsi" w:cstheme="minorHAnsi"/>
        </w:rPr>
        <w:t xml:space="preserve"> </w:t>
      </w:r>
      <w:r w:rsidR="00BB1566" w:rsidRPr="00431040">
        <w:rPr>
          <w:rFonts w:asciiTheme="minorHAnsi" w:hAnsiTheme="minorHAnsi" w:cstheme="minorHAnsi"/>
          <w:b/>
        </w:rPr>
        <w:t>nº 036/2025</w:t>
      </w:r>
      <w:r w:rsidR="00BB1566" w:rsidRPr="00431040">
        <w:rPr>
          <w:rFonts w:asciiTheme="minorHAnsi" w:hAnsiTheme="minorHAnsi" w:cstheme="minorHAnsi"/>
          <w:bCs/>
        </w:rPr>
        <w:t>, de autoria do vereador</w:t>
      </w:r>
      <w:r w:rsidR="00BB1566" w:rsidRPr="00431040">
        <w:rPr>
          <w:rFonts w:asciiTheme="minorHAnsi" w:hAnsiTheme="minorHAnsi" w:cstheme="minorHAnsi"/>
          <w:b/>
        </w:rPr>
        <w:t xml:space="preserve"> </w:t>
      </w:r>
      <w:r w:rsidR="00BB1566" w:rsidRPr="00431040">
        <w:rPr>
          <w:rFonts w:asciiTheme="minorHAnsi" w:hAnsiTheme="minorHAnsi" w:cstheme="minorHAnsi"/>
          <w:b/>
          <w:lang w:eastAsia="ar-SA"/>
        </w:rPr>
        <w:t>Renato Saldanha de Souza</w:t>
      </w:r>
      <w:r w:rsidR="00BB1566" w:rsidRPr="00431040">
        <w:rPr>
          <w:rFonts w:asciiTheme="minorHAnsi" w:hAnsiTheme="minorHAnsi" w:cstheme="minorHAnsi"/>
          <w:lang w:eastAsia="ar-SA"/>
        </w:rPr>
        <w:t>,</w:t>
      </w:r>
      <w:r w:rsidR="00BB1566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BB1566" w:rsidRPr="00431040">
        <w:rPr>
          <w:rFonts w:asciiTheme="minorHAnsi" w:hAnsiTheme="minorHAnsi" w:cstheme="minorHAnsi"/>
        </w:rPr>
        <w:t>que aloca o valor de dez mil reais para a Associação de Pais e Amigos dos Excepcionais - Apae, anulado da reserva de contingência;</w:t>
      </w:r>
      <w:r w:rsidR="00431040" w:rsidRPr="00431040">
        <w:rPr>
          <w:rFonts w:asciiTheme="minorHAnsi" w:hAnsiTheme="minorHAnsi" w:cstheme="minorHAnsi"/>
        </w:rPr>
        <w:t xml:space="preserve"> </w:t>
      </w:r>
      <w:r w:rsidR="00BB1566" w:rsidRPr="00431040">
        <w:rPr>
          <w:rFonts w:asciiTheme="minorHAnsi" w:hAnsiTheme="minorHAnsi" w:cstheme="minorHAnsi"/>
          <w:b/>
        </w:rPr>
        <w:t>nº 037/2025</w:t>
      </w:r>
      <w:r w:rsidR="00BB1566" w:rsidRPr="00431040">
        <w:rPr>
          <w:rFonts w:asciiTheme="minorHAnsi" w:hAnsiTheme="minorHAnsi" w:cstheme="minorHAnsi"/>
          <w:bCs/>
        </w:rPr>
        <w:t>, de autoria do vereador</w:t>
      </w:r>
      <w:r w:rsidR="00BB1566" w:rsidRPr="00431040">
        <w:rPr>
          <w:rFonts w:asciiTheme="minorHAnsi" w:hAnsiTheme="minorHAnsi" w:cstheme="minorHAnsi"/>
          <w:b/>
        </w:rPr>
        <w:t xml:space="preserve"> </w:t>
      </w:r>
      <w:r w:rsidR="00BB1566" w:rsidRPr="00431040">
        <w:rPr>
          <w:rFonts w:asciiTheme="minorHAnsi" w:hAnsiTheme="minorHAnsi" w:cstheme="minorHAnsi"/>
          <w:b/>
          <w:lang w:eastAsia="ar-SA"/>
        </w:rPr>
        <w:t>Renato Saldanha de Souza</w:t>
      </w:r>
      <w:r w:rsidR="00BB1566" w:rsidRPr="00431040">
        <w:rPr>
          <w:rFonts w:asciiTheme="minorHAnsi" w:hAnsiTheme="minorHAnsi" w:cstheme="minorHAnsi"/>
          <w:lang w:eastAsia="ar-SA"/>
        </w:rPr>
        <w:t>,</w:t>
      </w:r>
      <w:r w:rsidR="00BB1566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BB1566" w:rsidRPr="00431040">
        <w:rPr>
          <w:rFonts w:asciiTheme="minorHAnsi" w:hAnsiTheme="minorHAnsi" w:cstheme="minorHAnsi"/>
        </w:rPr>
        <w:t>que aloca o valor de cinco mil reais para a Associação Quatro Patas - Equoterapia, anulado da reserva de contingência;</w:t>
      </w:r>
      <w:r w:rsidR="00431040" w:rsidRPr="00431040">
        <w:rPr>
          <w:rFonts w:asciiTheme="minorHAnsi" w:hAnsiTheme="minorHAnsi" w:cstheme="minorHAnsi"/>
        </w:rPr>
        <w:t xml:space="preserve"> </w:t>
      </w:r>
      <w:r w:rsidR="00BB1566" w:rsidRPr="00431040">
        <w:rPr>
          <w:rFonts w:asciiTheme="minorHAnsi" w:hAnsiTheme="minorHAnsi" w:cstheme="minorHAnsi"/>
          <w:b/>
        </w:rPr>
        <w:t>nº 038/2025</w:t>
      </w:r>
      <w:r w:rsidR="00BB1566" w:rsidRPr="00431040">
        <w:rPr>
          <w:rFonts w:asciiTheme="minorHAnsi" w:hAnsiTheme="minorHAnsi" w:cstheme="minorHAnsi"/>
          <w:bCs/>
        </w:rPr>
        <w:t>, de autoria do vereador</w:t>
      </w:r>
      <w:r w:rsidR="00BB1566" w:rsidRPr="00431040">
        <w:rPr>
          <w:rFonts w:asciiTheme="minorHAnsi" w:hAnsiTheme="minorHAnsi" w:cstheme="minorHAnsi"/>
          <w:b/>
        </w:rPr>
        <w:t xml:space="preserve"> </w:t>
      </w:r>
      <w:r w:rsidR="00BB1566" w:rsidRPr="00431040">
        <w:rPr>
          <w:rFonts w:asciiTheme="minorHAnsi" w:hAnsiTheme="minorHAnsi" w:cstheme="minorHAnsi"/>
          <w:b/>
          <w:lang w:eastAsia="ar-SA"/>
        </w:rPr>
        <w:t>Renato Saldanha de Souza</w:t>
      </w:r>
      <w:r w:rsidR="00BB1566" w:rsidRPr="00431040">
        <w:rPr>
          <w:rFonts w:asciiTheme="minorHAnsi" w:hAnsiTheme="minorHAnsi" w:cstheme="minorHAnsi"/>
          <w:lang w:eastAsia="ar-SA"/>
        </w:rPr>
        <w:t>,</w:t>
      </w:r>
      <w:r w:rsidR="00BB1566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BB1566" w:rsidRPr="00431040">
        <w:rPr>
          <w:rFonts w:asciiTheme="minorHAnsi" w:hAnsiTheme="minorHAnsi" w:cstheme="minorHAnsi"/>
        </w:rPr>
        <w:t>que aloca o valor de trinta mil reais para a Associação Rural Comunitária do sítio Umari, anulado da reserva de contingência;</w:t>
      </w:r>
      <w:r w:rsidR="00431040">
        <w:rPr>
          <w:rFonts w:asciiTheme="minorHAnsi" w:hAnsiTheme="minorHAnsi" w:cstheme="minorHAnsi"/>
          <w:lang w:eastAsia="ar-SA"/>
        </w:rPr>
        <w:t xml:space="preserve"> </w:t>
      </w:r>
      <w:r w:rsidR="00075D43" w:rsidRPr="00431040">
        <w:rPr>
          <w:rFonts w:asciiTheme="minorHAnsi" w:hAnsiTheme="minorHAnsi" w:cstheme="minorHAnsi"/>
          <w:b/>
        </w:rPr>
        <w:t>nº 053/2025</w:t>
      </w:r>
      <w:r w:rsidR="00075D43" w:rsidRPr="00431040">
        <w:rPr>
          <w:rFonts w:asciiTheme="minorHAnsi" w:hAnsiTheme="minorHAnsi" w:cstheme="minorHAnsi"/>
          <w:bCs/>
        </w:rPr>
        <w:t>, de autoria do vereador</w:t>
      </w:r>
      <w:r w:rsidR="00075D43" w:rsidRPr="00431040">
        <w:rPr>
          <w:rFonts w:asciiTheme="minorHAnsi" w:hAnsiTheme="minorHAnsi" w:cstheme="minorHAnsi"/>
          <w:b/>
        </w:rPr>
        <w:t xml:space="preserve"> </w:t>
      </w:r>
      <w:r w:rsidR="00075D43" w:rsidRPr="00431040">
        <w:rPr>
          <w:rFonts w:asciiTheme="minorHAnsi" w:hAnsiTheme="minorHAnsi" w:cstheme="minorHAnsi"/>
          <w:b/>
          <w:lang w:eastAsia="ar-SA"/>
        </w:rPr>
        <w:t>Alisson Jackson dos Santos</w:t>
      </w:r>
      <w:r w:rsidR="00075D43" w:rsidRPr="00431040">
        <w:rPr>
          <w:rFonts w:asciiTheme="minorHAnsi" w:hAnsiTheme="minorHAnsi" w:cstheme="minorHAnsi"/>
          <w:lang w:eastAsia="ar-SA"/>
        </w:rPr>
        <w:t>,</w:t>
      </w:r>
      <w:r w:rsidR="00075D43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075D43" w:rsidRPr="00431040">
        <w:rPr>
          <w:rFonts w:asciiTheme="minorHAnsi" w:hAnsiTheme="minorHAnsi" w:cstheme="minorHAnsi"/>
        </w:rPr>
        <w:t xml:space="preserve">que aloca o valor de mil reais para a Associação Mantenedora de Proteção, Assistência e Resgate de Animais Abandonados - </w:t>
      </w:r>
      <w:proofErr w:type="spellStart"/>
      <w:r w:rsidR="00075D43" w:rsidRPr="00431040">
        <w:rPr>
          <w:rFonts w:asciiTheme="minorHAnsi" w:hAnsiTheme="minorHAnsi" w:cstheme="minorHAnsi"/>
        </w:rPr>
        <w:t>Amparaa</w:t>
      </w:r>
      <w:proofErr w:type="spellEnd"/>
      <w:r w:rsidR="00075D43" w:rsidRPr="00431040">
        <w:rPr>
          <w:rFonts w:asciiTheme="minorHAnsi" w:hAnsiTheme="minorHAnsi" w:cstheme="minorHAnsi"/>
        </w:rPr>
        <w:t>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075D43" w:rsidRPr="00431040">
        <w:rPr>
          <w:rFonts w:asciiTheme="minorHAnsi" w:hAnsiTheme="minorHAnsi" w:cstheme="minorHAnsi"/>
          <w:b/>
        </w:rPr>
        <w:t>nº 054/2025</w:t>
      </w:r>
      <w:r w:rsidR="00075D43" w:rsidRPr="00431040">
        <w:rPr>
          <w:rFonts w:asciiTheme="minorHAnsi" w:hAnsiTheme="minorHAnsi" w:cstheme="minorHAnsi"/>
          <w:bCs/>
        </w:rPr>
        <w:t>, de autoria do vereador</w:t>
      </w:r>
      <w:r w:rsidR="00075D43" w:rsidRPr="00431040">
        <w:rPr>
          <w:rFonts w:asciiTheme="minorHAnsi" w:hAnsiTheme="minorHAnsi" w:cstheme="minorHAnsi"/>
          <w:b/>
        </w:rPr>
        <w:t xml:space="preserve"> </w:t>
      </w:r>
      <w:r w:rsidR="00075D43" w:rsidRPr="00431040">
        <w:rPr>
          <w:rFonts w:asciiTheme="minorHAnsi" w:hAnsiTheme="minorHAnsi" w:cstheme="minorHAnsi"/>
          <w:b/>
          <w:lang w:eastAsia="ar-SA"/>
        </w:rPr>
        <w:t>Alisson Jackson dos Santos</w:t>
      </w:r>
      <w:r w:rsidR="00075D43" w:rsidRPr="00431040">
        <w:rPr>
          <w:rFonts w:asciiTheme="minorHAnsi" w:hAnsiTheme="minorHAnsi" w:cstheme="minorHAnsi"/>
          <w:lang w:eastAsia="ar-SA"/>
        </w:rPr>
        <w:t>,</w:t>
      </w:r>
      <w:r w:rsidR="00075D43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075D43" w:rsidRPr="00431040">
        <w:rPr>
          <w:rFonts w:asciiTheme="minorHAnsi" w:hAnsiTheme="minorHAnsi" w:cstheme="minorHAnsi"/>
        </w:rPr>
        <w:t>que aloca o valor de mil reais para a instituição Aldeias Infantis SOS,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075D43" w:rsidRPr="00431040">
        <w:rPr>
          <w:rFonts w:asciiTheme="minorHAnsi" w:hAnsiTheme="minorHAnsi" w:cstheme="minorHAnsi"/>
          <w:b/>
        </w:rPr>
        <w:t>nº 055/2025</w:t>
      </w:r>
      <w:r w:rsidR="00075D43" w:rsidRPr="00431040">
        <w:rPr>
          <w:rFonts w:asciiTheme="minorHAnsi" w:hAnsiTheme="minorHAnsi" w:cstheme="minorHAnsi"/>
          <w:bCs/>
        </w:rPr>
        <w:t>, de autoria do vereador</w:t>
      </w:r>
      <w:r w:rsidR="00075D43" w:rsidRPr="00431040">
        <w:rPr>
          <w:rFonts w:asciiTheme="minorHAnsi" w:hAnsiTheme="minorHAnsi" w:cstheme="minorHAnsi"/>
          <w:b/>
        </w:rPr>
        <w:t xml:space="preserve"> </w:t>
      </w:r>
      <w:r w:rsidR="00075D43" w:rsidRPr="00431040">
        <w:rPr>
          <w:rFonts w:asciiTheme="minorHAnsi" w:hAnsiTheme="minorHAnsi" w:cstheme="minorHAnsi"/>
          <w:b/>
          <w:lang w:eastAsia="ar-SA"/>
        </w:rPr>
        <w:t>Alisson Jackson dos Santos</w:t>
      </w:r>
      <w:r w:rsidR="00075D43" w:rsidRPr="00431040">
        <w:rPr>
          <w:rFonts w:asciiTheme="minorHAnsi" w:hAnsiTheme="minorHAnsi" w:cstheme="minorHAnsi"/>
          <w:lang w:eastAsia="ar-SA"/>
        </w:rPr>
        <w:t>,</w:t>
      </w:r>
      <w:r w:rsidR="00075D43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075D43" w:rsidRPr="00431040">
        <w:rPr>
          <w:rFonts w:asciiTheme="minorHAnsi" w:hAnsiTheme="minorHAnsi" w:cstheme="minorHAnsi"/>
        </w:rPr>
        <w:t>que aloca o valor de mil reais, para a Associação Quatro Patas - Equoterapia,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583090" w:rsidRPr="00431040">
        <w:rPr>
          <w:rFonts w:asciiTheme="minorHAnsi" w:hAnsiTheme="minorHAnsi" w:cstheme="minorHAnsi"/>
          <w:b/>
        </w:rPr>
        <w:lastRenderedPageBreak/>
        <w:t>nº 057/2025</w:t>
      </w:r>
      <w:r w:rsidR="00583090" w:rsidRPr="00431040">
        <w:rPr>
          <w:rFonts w:asciiTheme="minorHAnsi" w:hAnsiTheme="minorHAnsi" w:cstheme="minorHAnsi"/>
          <w:bCs/>
        </w:rPr>
        <w:t>, de autoria do vereador</w:t>
      </w:r>
      <w:r w:rsidR="00583090" w:rsidRPr="00431040">
        <w:rPr>
          <w:rFonts w:asciiTheme="minorHAnsi" w:hAnsiTheme="minorHAnsi" w:cstheme="minorHAnsi"/>
          <w:b/>
        </w:rPr>
        <w:t xml:space="preserve"> </w:t>
      </w:r>
      <w:r w:rsidR="00583090" w:rsidRPr="0043104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583090" w:rsidRPr="00431040">
        <w:rPr>
          <w:rFonts w:asciiTheme="minorHAnsi" w:hAnsiTheme="minorHAnsi" w:cstheme="minorHAnsi"/>
          <w:lang w:eastAsia="ar-SA"/>
        </w:rPr>
        <w:t>,</w:t>
      </w:r>
      <w:r w:rsidR="00583090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583090" w:rsidRPr="00431040">
        <w:rPr>
          <w:rFonts w:asciiTheme="minorHAnsi" w:hAnsiTheme="minorHAnsi" w:cstheme="minorHAnsi"/>
        </w:rPr>
        <w:t>que aloca o valor de cinco mil reais para a Associação Cultural e Carnavalesca Bloco Canguru - ACCBC,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583090" w:rsidRPr="00431040">
        <w:rPr>
          <w:rFonts w:asciiTheme="minorHAnsi" w:hAnsiTheme="minorHAnsi" w:cstheme="minorHAnsi"/>
          <w:b/>
        </w:rPr>
        <w:t>nº 058/2025</w:t>
      </w:r>
      <w:r w:rsidR="00583090" w:rsidRPr="00431040">
        <w:rPr>
          <w:rFonts w:asciiTheme="minorHAnsi" w:hAnsiTheme="minorHAnsi" w:cstheme="minorHAnsi"/>
          <w:bCs/>
        </w:rPr>
        <w:t>, de autoria do vereador</w:t>
      </w:r>
      <w:r w:rsidR="00583090" w:rsidRPr="00431040">
        <w:rPr>
          <w:rFonts w:asciiTheme="minorHAnsi" w:hAnsiTheme="minorHAnsi" w:cstheme="minorHAnsi"/>
          <w:b/>
        </w:rPr>
        <w:t xml:space="preserve"> </w:t>
      </w:r>
      <w:r w:rsidR="00583090" w:rsidRPr="0043104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583090" w:rsidRPr="00431040">
        <w:rPr>
          <w:rFonts w:asciiTheme="minorHAnsi" w:hAnsiTheme="minorHAnsi" w:cstheme="minorHAnsi"/>
          <w:lang w:eastAsia="ar-SA"/>
        </w:rPr>
        <w:t>,</w:t>
      </w:r>
      <w:r w:rsidR="00583090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583090" w:rsidRPr="00431040">
        <w:rPr>
          <w:rFonts w:asciiTheme="minorHAnsi" w:hAnsiTheme="minorHAnsi" w:cstheme="minorHAnsi"/>
        </w:rPr>
        <w:t>que aloca o valor de cinco mil reais para a Cooperativa de Produção Artesanal do Seridó, anulado da reserva de contingência;</w:t>
      </w:r>
      <w:r w:rsidR="00431040">
        <w:rPr>
          <w:rFonts w:asciiTheme="minorHAnsi" w:hAnsiTheme="minorHAnsi" w:cstheme="minorHAnsi"/>
          <w:lang w:eastAsia="ar-SA"/>
        </w:rPr>
        <w:t xml:space="preserve"> </w:t>
      </w:r>
      <w:r w:rsidR="00583090" w:rsidRPr="00431040">
        <w:rPr>
          <w:rFonts w:asciiTheme="minorHAnsi" w:hAnsiTheme="minorHAnsi" w:cstheme="minorHAnsi"/>
          <w:b/>
        </w:rPr>
        <w:t>nº 059/2025</w:t>
      </w:r>
      <w:r w:rsidR="00583090" w:rsidRPr="00431040">
        <w:rPr>
          <w:rFonts w:asciiTheme="minorHAnsi" w:hAnsiTheme="minorHAnsi" w:cstheme="minorHAnsi"/>
          <w:bCs/>
        </w:rPr>
        <w:t>, de autoria do vereador</w:t>
      </w:r>
      <w:r w:rsidR="00583090" w:rsidRPr="00431040">
        <w:rPr>
          <w:rFonts w:asciiTheme="minorHAnsi" w:hAnsiTheme="minorHAnsi" w:cstheme="minorHAnsi"/>
          <w:b/>
        </w:rPr>
        <w:t xml:space="preserve"> </w:t>
      </w:r>
      <w:r w:rsidR="00583090" w:rsidRPr="0043104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583090" w:rsidRPr="00431040">
        <w:rPr>
          <w:rFonts w:asciiTheme="minorHAnsi" w:hAnsiTheme="minorHAnsi" w:cstheme="minorHAnsi"/>
          <w:lang w:eastAsia="ar-SA"/>
        </w:rPr>
        <w:t>,</w:t>
      </w:r>
      <w:r w:rsidR="00583090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583090" w:rsidRPr="00431040">
        <w:rPr>
          <w:rFonts w:asciiTheme="minorHAnsi" w:hAnsiTheme="minorHAnsi" w:cstheme="minorHAnsi"/>
        </w:rPr>
        <w:t>que aloca o valor de quatro mil reais para a Associação Cultural Grêmio Recreativo Zezé Avelino – Troça da Serpente,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583090" w:rsidRPr="00431040">
        <w:rPr>
          <w:rFonts w:asciiTheme="minorHAnsi" w:hAnsiTheme="minorHAnsi" w:cstheme="minorHAnsi"/>
          <w:b/>
        </w:rPr>
        <w:t>nº 064/2025</w:t>
      </w:r>
      <w:r w:rsidR="00583090" w:rsidRPr="00431040">
        <w:rPr>
          <w:rFonts w:asciiTheme="minorHAnsi" w:hAnsiTheme="minorHAnsi" w:cstheme="minorHAnsi"/>
          <w:bCs/>
        </w:rPr>
        <w:t>, de autoria do vereador</w:t>
      </w:r>
      <w:r w:rsidR="00583090" w:rsidRPr="00431040">
        <w:rPr>
          <w:rFonts w:asciiTheme="minorHAnsi" w:hAnsiTheme="minorHAnsi" w:cstheme="minorHAnsi"/>
          <w:b/>
        </w:rPr>
        <w:t xml:space="preserve"> </w:t>
      </w:r>
      <w:r w:rsidR="00583090"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="00583090" w:rsidRPr="00431040">
        <w:rPr>
          <w:rFonts w:asciiTheme="minorHAnsi" w:hAnsiTheme="minorHAnsi" w:cstheme="minorHAnsi"/>
          <w:lang w:eastAsia="ar-SA"/>
        </w:rPr>
        <w:t>,</w:t>
      </w:r>
      <w:r w:rsidR="00583090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583090" w:rsidRPr="00431040">
        <w:rPr>
          <w:rFonts w:asciiTheme="minorHAnsi" w:hAnsiTheme="minorHAnsi" w:cstheme="minorHAnsi"/>
        </w:rPr>
        <w:t>que aloca o valor de mil e quinhentos reais para a Associação Cultural Grêmio Recreativo Zezé Avelino – Troça da Serpente,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583090" w:rsidRPr="00431040">
        <w:rPr>
          <w:rFonts w:asciiTheme="minorHAnsi" w:hAnsiTheme="minorHAnsi" w:cstheme="minorHAnsi"/>
          <w:b/>
        </w:rPr>
        <w:t>nº 065/2025</w:t>
      </w:r>
      <w:r w:rsidR="00583090" w:rsidRPr="00431040">
        <w:rPr>
          <w:rFonts w:asciiTheme="minorHAnsi" w:hAnsiTheme="minorHAnsi" w:cstheme="minorHAnsi"/>
          <w:bCs/>
        </w:rPr>
        <w:t>, de autoria do vereador</w:t>
      </w:r>
      <w:r w:rsidR="00583090" w:rsidRPr="00431040">
        <w:rPr>
          <w:rFonts w:asciiTheme="minorHAnsi" w:hAnsiTheme="minorHAnsi" w:cstheme="minorHAnsi"/>
          <w:b/>
        </w:rPr>
        <w:t xml:space="preserve"> </w:t>
      </w:r>
      <w:r w:rsidR="00583090"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="00583090" w:rsidRPr="00431040">
        <w:rPr>
          <w:rFonts w:asciiTheme="minorHAnsi" w:hAnsiTheme="minorHAnsi" w:cstheme="minorHAnsi"/>
          <w:lang w:eastAsia="ar-SA"/>
        </w:rPr>
        <w:t>,</w:t>
      </w:r>
      <w:r w:rsidR="00583090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583090" w:rsidRPr="00431040">
        <w:rPr>
          <w:rFonts w:asciiTheme="minorHAnsi" w:hAnsiTheme="minorHAnsi" w:cstheme="minorHAnsi"/>
        </w:rPr>
        <w:t>que aloca o valor de vinte e cinco mil reais para a Associação Cultural Pingo do Meio-Dia,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583090" w:rsidRPr="00431040">
        <w:rPr>
          <w:rFonts w:asciiTheme="minorHAnsi" w:hAnsiTheme="minorHAnsi" w:cstheme="minorHAnsi"/>
          <w:b/>
        </w:rPr>
        <w:t>nº 066/2025</w:t>
      </w:r>
      <w:r w:rsidR="00583090" w:rsidRPr="00431040">
        <w:rPr>
          <w:rFonts w:asciiTheme="minorHAnsi" w:hAnsiTheme="minorHAnsi" w:cstheme="minorHAnsi"/>
          <w:bCs/>
        </w:rPr>
        <w:t>, de autoria do vereador</w:t>
      </w:r>
      <w:r w:rsidR="00583090" w:rsidRPr="00431040">
        <w:rPr>
          <w:rFonts w:asciiTheme="minorHAnsi" w:hAnsiTheme="minorHAnsi" w:cstheme="minorHAnsi"/>
          <w:b/>
        </w:rPr>
        <w:t xml:space="preserve"> </w:t>
      </w:r>
      <w:r w:rsidR="00583090"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="00583090" w:rsidRPr="00431040">
        <w:rPr>
          <w:rFonts w:asciiTheme="minorHAnsi" w:hAnsiTheme="minorHAnsi" w:cstheme="minorHAnsi"/>
          <w:lang w:eastAsia="ar-SA"/>
        </w:rPr>
        <w:t>,</w:t>
      </w:r>
      <w:r w:rsidR="00583090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583090" w:rsidRPr="00431040">
        <w:rPr>
          <w:rFonts w:asciiTheme="minorHAnsi" w:hAnsiTheme="minorHAnsi" w:cstheme="minorHAnsi"/>
        </w:rPr>
        <w:t xml:space="preserve">que aloca o valor de mil reais para a Associação Mantenedora de Proteção, Assistência e Resgate de Animais Abandonados - </w:t>
      </w:r>
      <w:proofErr w:type="spellStart"/>
      <w:r w:rsidR="00583090" w:rsidRPr="00431040">
        <w:rPr>
          <w:rFonts w:asciiTheme="minorHAnsi" w:hAnsiTheme="minorHAnsi" w:cstheme="minorHAnsi"/>
        </w:rPr>
        <w:t>Amparaa</w:t>
      </w:r>
      <w:proofErr w:type="spellEnd"/>
      <w:r w:rsidR="00583090" w:rsidRPr="00431040">
        <w:rPr>
          <w:rFonts w:asciiTheme="minorHAnsi" w:hAnsiTheme="minorHAnsi" w:cstheme="minorHAnsi"/>
        </w:rPr>
        <w:t>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3634D4" w:rsidRPr="00431040">
        <w:rPr>
          <w:rFonts w:asciiTheme="minorHAnsi" w:hAnsiTheme="minorHAnsi" w:cstheme="minorHAnsi"/>
          <w:b/>
        </w:rPr>
        <w:t>nº 078/2025</w:t>
      </w:r>
      <w:r w:rsidR="003634D4" w:rsidRPr="00431040">
        <w:rPr>
          <w:rFonts w:asciiTheme="minorHAnsi" w:hAnsiTheme="minorHAnsi" w:cstheme="minorHAnsi"/>
          <w:bCs/>
        </w:rPr>
        <w:t>, de autoria do vereador</w:t>
      </w:r>
      <w:r w:rsidR="003634D4" w:rsidRPr="00431040">
        <w:rPr>
          <w:rFonts w:asciiTheme="minorHAnsi" w:hAnsiTheme="minorHAnsi" w:cstheme="minorHAnsi"/>
          <w:b/>
        </w:rPr>
        <w:t xml:space="preserve"> </w:t>
      </w:r>
      <w:r w:rsidR="003634D4" w:rsidRPr="00431040">
        <w:rPr>
          <w:rFonts w:asciiTheme="minorHAnsi" w:hAnsiTheme="minorHAnsi" w:cstheme="minorHAnsi"/>
          <w:b/>
          <w:lang w:eastAsia="ar-SA"/>
        </w:rPr>
        <w:t>José Antônio da Silva</w:t>
      </w:r>
      <w:r w:rsidR="003634D4" w:rsidRPr="00431040">
        <w:rPr>
          <w:rFonts w:asciiTheme="minorHAnsi" w:hAnsiTheme="minorHAnsi" w:cstheme="minorHAnsi"/>
          <w:lang w:eastAsia="ar-SA"/>
        </w:rPr>
        <w:t>,</w:t>
      </w:r>
      <w:r w:rsidR="003634D4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3634D4" w:rsidRPr="00431040">
        <w:rPr>
          <w:rFonts w:asciiTheme="minorHAnsi" w:hAnsiTheme="minorHAnsi" w:cstheme="minorHAnsi"/>
        </w:rPr>
        <w:t>que aloca o valor de cem mil reais para o Fundo Municipal de Saúde castrar animais, anulado da ação manutenção dos serviços da secretaria municipal com a despesa equipamentos e material permanente;</w:t>
      </w:r>
      <w:r w:rsidR="00431040">
        <w:rPr>
          <w:rFonts w:asciiTheme="minorHAnsi" w:hAnsiTheme="minorHAnsi" w:cstheme="minorHAnsi"/>
        </w:rPr>
        <w:t xml:space="preserve"> </w:t>
      </w:r>
      <w:r w:rsidR="003634D4" w:rsidRPr="00431040">
        <w:rPr>
          <w:rFonts w:asciiTheme="minorHAnsi" w:hAnsiTheme="minorHAnsi" w:cstheme="minorHAnsi"/>
          <w:b/>
        </w:rPr>
        <w:t>nº 079/2025</w:t>
      </w:r>
      <w:r w:rsidR="003634D4" w:rsidRPr="00431040">
        <w:rPr>
          <w:rFonts w:asciiTheme="minorHAnsi" w:hAnsiTheme="minorHAnsi" w:cstheme="minorHAnsi"/>
          <w:bCs/>
        </w:rPr>
        <w:t>, de autoria do vereador</w:t>
      </w:r>
      <w:r w:rsidR="003634D4" w:rsidRPr="00431040">
        <w:rPr>
          <w:rFonts w:asciiTheme="minorHAnsi" w:hAnsiTheme="minorHAnsi" w:cstheme="minorHAnsi"/>
          <w:b/>
        </w:rPr>
        <w:t xml:space="preserve"> </w:t>
      </w:r>
      <w:r w:rsidR="003634D4" w:rsidRPr="00431040">
        <w:rPr>
          <w:rFonts w:asciiTheme="minorHAnsi" w:hAnsiTheme="minorHAnsi" w:cstheme="minorHAnsi"/>
          <w:b/>
          <w:lang w:eastAsia="ar-SA"/>
        </w:rPr>
        <w:t>José Antônio da Silva</w:t>
      </w:r>
      <w:r w:rsidR="003634D4" w:rsidRPr="00431040">
        <w:rPr>
          <w:rFonts w:asciiTheme="minorHAnsi" w:hAnsiTheme="minorHAnsi" w:cstheme="minorHAnsi"/>
          <w:lang w:eastAsia="ar-SA"/>
        </w:rPr>
        <w:t>,</w:t>
      </w:r>
      <w:r w:rsidR="003634D4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3634D4" w:rsidRPr="00431040">
        <w:rPr>
          <w:rFonts w:asciiTheme="minorHAnsi" w:hAnsiTheme="minorHAnsi" w:cstheme="minorHAnsi"/>
        </w:rPr>
        <w:t xml:space="preserve">que aloca o valor de quarenta mil reais para a Associação Mantenedora de Proteção, Assistência e Resgate de Animais Abandonados - </w:t>
      </w:r>
      <w:proofErr w:type="spellStart"/>
      <w:r w:rsidR="003634D4" w:rsidRPr="00431040">
        <w:rPr>
          <w:rFonts w:asciiTheme="minorHAnsi" w:hAnsiTheme="minorHAnsi" w:cstheme="minorHAnsi"/>
        </w:rPr>
        <w:t>Amparaa</w:t>
      </w:r>
      <w:proofErr w:type="spellEnd"/>
      <w:r w:rsidR="003634D4" w:rsidRPr="00431040">
        <w:rPr>
          <w:rFonts w:asciiTheme="minorHAnsi" w:hAnsiTheme="minorHAnsi" w:cstheme="minorHAnsi"/>
        </w:rPr>
        <w:t>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E7301A" w:rsidRPr="00431040">
        <w:rPr>
          <w:rFonts w:asciiTheme="minorHAnsi" w:hAnsiTheme="minorHAnsi" w:cstheme="minorHAnsi"/>
          <w:b/>
        </w:rPr>
        <w:t>nº 080/2025</w:t>
      </w:r>
      <w:r w:rsidR="00E7301A" w:rsidRPr="00431040">
        <w:rPr>
          <w:rFonts w:asciiTheme="minorHAnsi" w:hAnsiTheme="minorHAnsi" w:cstheme="minorHAnsi"/>
          <w:bCs/>
        </w:rPr>
        <w:t>, de autoria do vereador</w:t>
      </w:r>
      <w:r w:rsidR="00E7301A" w:rsidRPr="00431040">
        <w:rPr>
          <w:rFonts w:asciiTheme="minorHAnsi" w:hAnsiTheme="minorHAnsi" w:cstheme="minorHAnsi"/>
          <w:b/>
        </w:rPr>
        <w:t xml:space="preserve"> </w:t>
      </w:r>
      <w:r w:rsidR="00E7301A" w:rsidRPr="00431040">
        <w:rPr>
          <w:rFonts w:asciiTheme="minorHAnsi" w:hAnsiTheme="minorHAnsi" w:cstheme="minorHAnsi"/>
          <w:b/>
          <w:lang w:eastAsia="ar-SA"/>
        </w:rPr>
        <w:t>Thales Rangel da Costa</w:t>
      </w:r>
      <w:r w:rsidR="00E7301A" w:rsidRPr="00431040">
        <w:rPr>
          <w:rFonts w:asciiTheme="minorHAnsi" w:hAnsiTheme="minorHAnsi" w:cstheme="minorHAnsi"/>
          <w:lang w:eastAsia="ar-SA"/>
        </w:rPr>
        <w:t>,</w:t>
      </w:r>
      <w:r w:rsidR="00E7301A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E7301A" w:rsidRPr="00431040">
        <w:rPr>
          <w:rFonts w:asciiTheme="minorHAnsi" w:hAnsiTheme="minorHAnsi" w:cstheme="minorHAnsi"/>
        </w:rPr>
        <w:t>que aloca o valor de quinze mil reais para o Fundo Municipal de Saúde investir em equipamentos, estrutura e insumos especializados em Odontologia, como canais, atendimento a pacientes com necessidades especiais e cirurgias complexas (terceiro molar), anulado da ação manutenção dos serviços da secretaria municipal com a despesa equipamentos e material permanente;</w:t>
      </w:r>
      <w:r w:rsidR="00431040">
        <w:rPr>
          <w:rFonts w:asciiTheme="minorHAnsi" w:hAnsiTheme="minorHAnsi" w:cstheme="minorHAnsi"/>
          <w:lang w:eastAsia="ar-SA"/>
        </w:rPr>
        <w:t xml:space="preserve"> </w:t>
      </w:r>
      <w:r w:rsidR="00E7301A" w:rsidRPr="00431040">
        <w:rPr>
          <w:rFonts w:asciiTheme="minorHAnsi" w:hAnsiTheme="minorHAnsi" w:cstheme="minorHAnsi"/>
          <w:b/>
        </w:rPr>
        <w:t>nº 081/2025</w:t>
      </w:r>
      <w:r w:rsidR="00E7301A" w:rsidRPr="00431040">
        <w:rPr>
          <w:rFonts w:asciiTheme="minorHAnsi" w:hAnsiTheme="minorHAnsi" w:cstheme="minorHAnsi"/>
          <w:bCs/>
        </w:rPr>
        <w:t>, de autoria do vereador</w:t>
      </w:r>
      <w:r w:rsidR="00E7301A" w:rsidRPr="00431040">
        <w:rPr>
          <w:rFonts w:asciiTheme="minorHAnsi" w:hAnsiTheme="minorHAnsi" w:cstheme="minorHAnsi"/>
          <w:b/>
        </w:rPr>
        <w:t xml:space="preserve"> </w:t>
      </w:r>
      <w:r w:rsidR="00E7301A" w:rsidRPr="00431040">
        <w:rPr>
          <w:rFonts w:asciiTheme="minorHAnsi" w:hAnsiTheme="minorHAnsi" w:cstheme="minorHAnsi"/>
          <w:b/>
          <w:lang w:eastAsia="ar-SA"/>
        </w:rPr>
        <w:t>Thales Rangel da Costa</w:t>
      </w:r>
      <w:r w:rsidR="00E7301A" w:rsidRPr="00431040">
        <w:rPr>
          <w:rFonts w:asciiTheme="minorHAnsi" w:hAnsiTheme="minorHAnsi" w:cstheme="minorHAnsi"/>
          <w:lang w:eastAsia="ar-SA"/>
        </w:rPr>
        <w:t>,</w:t>
      </w:r>
      <w:r w:rsidR="00E7301A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E7301A" w:rsidRPr="00431040">
        <w:rPr>
          <w:rFonts w:asciiTheme="minorHAnsi" w:hAnsiTheme="minorHAnsi" w:cstheme="minorHAnsi"/>
        </w:rPr>
        <w:t>que aloca o valor de quarenta mil reais para o Fundo Municipal de Saúde melhorar a estrutura do Centro de Controle de Zoonoses de Caicó, anulado da ação manutenção dos serviços da secretaria municipal com a despesa equipamentos e material permanente;</w:t>
      </w:r>
      <w:r w:rsidR="00431040">
        <w:rPr>
          <w:rFonts w:asciiTheme="minorHAnsi" w:hAnsiTheme="minorHAnsi" w:cstheme="minorHAnsi"/>
        </w:rPr>
        <w:t xml:space="preserve"> </w:t>
      </w:r>
      <w:r w:rsidR="00E7301A" w:rsidRPr="00431040">
        <w:rPr>
          <w:rFonts w:asciiTheme="minorHAnsi" w:hAnsiTheme="minorHAnsi" w:cstheme="minorHAnsi"/>
          <w:b/>
        </w:rPr>
        <w:t>nº 082/2025</w:t>
      </w:r>
      <w:r w:rsidR="00E7301A" w:rsidRPr="00431040">
        <w:rPr>
          <w:rFonts w:asciiTheme="minorHAnsi" w:hAnsiTheme="minorHAnsi" w:cstheme="minorHAnsi"/>
          <w:bCs/>
        </w:rPr>
        <w:t>, de autoria do vereador</w:t>
      </w:r>
      <w:r w:rsidR="00E7301A" w:rsidRPr="00431040">
        <w:rPr>
          <w:rFonts w:asciiTheme="minorHAnsi" w:hAnsiTheme="minorHAnsi" w:cstheme="minorHAnsi"/>
          <w:b/>
        </w:rPr>
        <w:t xml:space="preserve"> </w:t>
      </w:r>
      <w:r w:rsidR="00E7301A" w:rsidRPr="00431040">
        <w:rPr>
          <w:rFonts w:asciiTheme="minorHAnsi" w:hAnsiTheme="minorHAnsi" w:cstheme="minorHAnsi"/>
          <w:b/>
          <w:lang w:eastAsia="ar-SA"/>
        </w:rPr>
        <w:t>Thales Rangel da Costa</w:t>
      </w:r>
      <w:r w:rsidR="00E7301A" w:rsidRPr="00431040">
        <w:rPr>
          <w:rFonts w:asciiTheme="minorHAnsi" w:hAnsiTheme="minorHAnsi" w:cstheme="minorHAnsi"/>
          <w:lang w:eastAsia="ar-SA"/>
        </w:rPr>
        <w:t>,</w:t>
      </w:r>
      <w:r w:rsidR="00E7301A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E7301A" w:rsidRPr="00431040">
        <w:rPr>
          <w:rFonts w:asciiTheme="minorHAnsi" w:hAnsiTheme="minorHAnsi" w:cstheme="minorHAnsi"/>
        </w:rPr>
        <w:t xml:space="preserve">que aloca o valor de trinta mil reais para o Fundo Municipal de Saúde </w:t>
      </w:r>
      <w:r w:rsidR="00A57D9B" w:rsidRPr="00431040">
        <w:rPr>
          <w:rFonts w:asciiTheme="minorHAnsi" w:hAnsiTheme="minorHAnsi" w:cstheme="minorHAnsi"/>
        </w:rPr>
        <w:t>ampliar</w:t>
      </w:r>
      <w:r w:rsidR="00E7301A" w:rsidRPr="00431040">
        <w:rPr>
          <w:rFonts w:asciiTheme="minorHAnsi" w:hAnsiTheme="minorHAnsi" w:cstheme="minorHAnsi"/>
        </w:rPr>
        <w:t xml:space="preserve"> e renovar os materiais e equipamentos terapêuticos do Centro Especializado em Reabilitação – CER III, anulado da ação manutenção dos serviços da secretaria municipal com a despesa equipamentos e material permanente;</w:t>
      </w:r>
      <w:r w:rsidR="00431040">
        <w:rPr>
          <w:rFonts w:asciiTheme="minorHAnsi" w:hAnsiTheme="minorHAnsi" w:cstheme="minorHAnsi"/>
        </w:rPr>
        <w:t xml:space="preserve"> </w:t>
      </w:r>
      <w:r w:rsidR="006856C7" w:rsidRPr="00431040">
        <w:rPr>
          <w:rFonts w:asciiTheme="minorHAnsi" w:hAnsiTheme="minorHAnsi" w:cstheme="minorHAnsi"/>
          <w:b/>
        </w:rPr>
        <w:t>nº 092/2025</w:t>
      </w:r>
      <w:r w:rsidR="006856C7" w:rsidRPr="00431040">
        <w:rPr>
          <w:rFonts w:asciiTheme="minorHAnsi" w:hAnsiTheme="minorHAnsi" w:cstheme="minorHAnsi"/>
          <w:bCs/>
        </w:rPr>
        <w:t>, de autoria do vereador</w:t>
      </w:r>
      <w:r w:rsidR="006856C7" w:rsidRPr="00431040">
        <w:rPr>
          <w:rFonts w:asciiTheme="minorHAnsi" w:hAnsiTheme="minorHAnsi" w:cstheme="minorHAnsi"/>
          <w:b/>
        </w:rPr>
        <w:t xml:space="preserve"> </w:t>
      </w:r>
      <w:r w:rsidR="006856C7" w:rsidRPr="00431040">
        <w:rPr>
          <w:rFonts w:asciiTheme="minorHAnsi" w:hAnsiTheme="minorHAnsi" w:cstheme="minorHAnsi"/>
          <w:b/>
          <w:lang w:eastAsia="ar-SA"/>
        </w:rPr>
        <w:t>José Antônio da Silva</w:t>
      </w:r>
      <w:r w:rsidR="006856C7" w:rsidRPr="00431040">
        <w:rPr>
          <w:rFonts w:asciiTheme="minorHAnsi" w:hAnsiTheme="minorHAnsi" w:cstheme="minorHAnsi"/>
          <w:lang w:eastAsia="ar-SA"/>
        </w:rPr>
        <w:t>,</w:t>
      </w:r>
      <w:r w:rsidR="006856C7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6856C7" w:rsidRPr="00431040">
        <w:rPr>
          <w:rFonts w:asciiTheme="minorHAnsi" w:hAnsiTheme="minorHAnsi" w:cstheme="minorHAnsi"/>
        </w:rPr>
        <w:t xml:space="preserve">que aloca o valor de sessenta mil reais para a Associação Caicoense de Proteção aos Animais e Meio Ambiente – </w:t>
      </w:r>
      <w:proofErr w:type="spellStart"/>
      <w:r w:rsidR="006856C7" w:rsidRPr="00431040">
        <w:rPr>
          <w:rFonts w:asciiTheme="minorHAnsi" w:hAnsiTheme="minorHAnsi" w:cstheme="minorHAnsi"/>
        </w:rPr>
        <w:t>Acapam</w:t>
      </w:r>
      <w:proofErr w:type="spellEnd"/>
      <w:r w:rsidR="006856C7" w:rsidRPr="00431040">
        <w:rPr>
          <w:rFonts w:asciiTheme="minorHAnsi" w:hAnsiTheme="minorHAnsi" w:cstheme="minorHAnsi"/>
        </w:rPr>
        <w:t>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36410C" w:rsidRPr="00431040">
        <w:rPr>
          <w:rFonts w:asciiTheme="minorHAnsi" w:hAnsiTheme="minorHAnsi" w:cstheme="minorHAnsi"/>
          <w:b/>
        </w:rPr>
        <w:t>nº 094/2025</w:t>
      </w:r>
      <w:r w:rsidR="0036410C" w:rsidRPr="00431040">
        <w:rPr>
          <w:rFonts w:asciiTheme="minorHAnsi" w:hAnsiTheme="minorHAnsi" w:cstheme="minorHAnsi"/>
          <w:bCs/>
        </w:rPr>
        <w:t>, de autoria do vereador</w:t>
      </w:r>
      <w:r w:rsidR="0036410C" w:rsidRPr="00431040">
        <w:rPr>
          <w:rFonts w:asciiTheme="minorHAnsi" w:hAnsiTheme="minorHAnsi" w:cstheme="minorHAnsi"/>
          <w:b/>
        </w:rPr>
        <w:t xml:space="preserve"> </w:t>
      </w:r>
      <w:r w:rsidR="0036410C" w:rsidRPr="00431040">
        <w:rPr>
          <w:rFonts w:asciiTheme="minorHAnsi" w:hAnsiTheme="minorHAnsi" w:cstheme="minorHAnsi"/>
          <w:b/>
          <w:lang w:eastAsia="ar-SA"/>
        </w:rPr>
        <w:t>Júlio César Fernandes de Azevedo</w:t>
      </w:r>
      <w:r w:rsidR="0036410C" w:rsidRPr="00431040">
        <w:rPr>
          <w:rFonts w:asciiTheme="minorHAnsi" w:hAnsiTheme="minorHAnsi" w:cstheme="minorHAnsi"/>
          <w:lang w:eastAsia="ar-SA"/>
        </w:rPr>
        <w:t>,</w:t>
      </w:r>
      <w:r w:rsidR="0036410C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36410C" w:rsidRPr="00431040">
        <w:rPr>
          <w:rFonts w:asciiTheme="minorHAnsi" w:hAnsiTheme="minorHAnsi" w:cstheme="minorHAnsi"/>
        </w:rPr>
        <w:t>que aloca o valor de vinte e cinco mil reais para a Associação Cultural Pingo do Meio-Dia,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36410C" w:rsidRPr="00431040">
        <w:rPr>
          <w:rFonts w:asciiTheme="minorHAnsi" w:hAnsiTheme="minorHAnsi" w:cstheme="minorHAnsi"/>
          <w:b/>
        </w:rPr>
        <w:t>nº 095/2025</w:t>
      </w:r>
      <w:r w:rsidR="0036410C" w:rsidRPr="00431040">
        <w:rPr>
          <w:rFonts w:asciiTheme="minorHAnsi" w:hAnsiTheme="minorHAnsi" w:cstheme="minorHAnsi"/>
          <w:bCs/>
        </w:rPr>
        <w:t>, de autoria do vereador</w:t>
      </w:r>
      <w:r w:rsidR="0036410C" w:rsidRPr="00431040">
        <w:rPr>
          <w:rFonts w:asciiTheme="minorHAnsi" w:hAnsiTheme="minorHAnsi" w:cstheme="minorHAnsi"/>
          <w:b/>
        </w:rPr>
        <w:t xml:space="preserve"> </w:t>
      </w:r>
      <w:r w:rsidR="0036410C" w:rsidRPr="00431040">
        <w:rPr>
          <w:rFonts w:asciiTheme="minorHAnsi" w:hAnsiTheme="minorHAnsi" w:cstheme="minorHAnsi"/>
          <w:b/>
          <w:lang w:eastAsia="ar-SA"/>
        </w:rPr>
        <w:t>Júlio César Fernandes de Azevedo</w:t>
      </w:r>
      <w:r w:rsidR="0036410C" w:rsidRPr="00431040">
        <w:rPr>
          <w:rFonts w:asciiTheme="minorHAnsi" w:hAnsiTheme="minorHAnsi" w:cstheme="minorHAnsi"/>
          <w:lang w:eastAsia="ar-SA"/>
        </w:rPr>
        <w:t>,</w:t>
      </w:r>
      <w:r w:rsidR="0036410C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36410C" w:rsidRPr="00431040">
        <w:rPr>
          <w:rFonts w:asciiTheme="minorHAnsi" w:hAnsiTheme="minorHAnsi" w:cstheme="minorHAnsi"/>
        </w:rPr>
        <w:t>que aloca o valor de vinte e cinco mil reais para a Associação Cultural e Carnavalesca Bloco Canguru - ACCBC, anulado da reserva de contingência;</w:t>
      </w:r>
      <w:r w:rsidR="00431040">
        <w:rPr>
          <w:rFonts w:asciiTheme="minorHAnsi" w:hAnsiTheme="minorHAnsi" w:cstheme="minorHAnsi"/>
          <w:lang w:eastAsia="ar-SA"/>
        </w:rPr>
        <w:t xml:space="preserve"> </w:t>
      </w:r>
      <w:r w:rsidR="0036410C" w:rsidRPr="00431040">
        <w:rPr>
          <w:rFonts w:asciiTheme="minorHAnsi" w:hAnsiTheme="minorHAnsi" w:cstheme="minorHAnsi"/>
          <w:b/>
        </w:rPr>
        <w:t>nº 096/2025</w:t>
      </w:r>
      <w:r w:rsidR="0036410C" w:rsidRPr="00431040">
        <w:rPr>
          <w:rFonts w:asciiTheme="minorHAnsi" w:hAnsiTheme="minorHAnsi" w:cstheme="minorHAnsi"/>
          <w:bCs/>
        </w:rPr>
        <w:t>, de autoria do vereador</w:t>
      </w:r>
      <w:r w:rsidR="0036410C" w:rsidRPr="00431040">
        <w:rPr>
          <w:rFonts w:asciiTheme="minorHAnsi" w:hAnsiTheme="minorHAnsi" w:cstheme="minorHAnsi"/>
          <w:b/>
        </w:rPr>
        <w:t xml:space="preserve"> </w:t>
      </w:r>
      <w:r w:rsidR="0036410C" w:rsidRPr="00431040">
        <w:rPr>
          <w:rFonts w:asciiTheme="minorHAnsi" w:hAnsiTheme="minorHAnsi" w:cstheme="minorHAnsi"/>
          <w:b/>
          <w:lang w:eastAsia="ar-SA"/>
        </w:rPr>
        <w:t>Júlio César Fernandes de Azevedo</w:t>
      </w:r>
      <w:r w:rsidR="0036410C" w:rsidRPr="00431040">
        <w:rPr>
          <w:rFonts w:asciiTheme="minorHAnsi" w:hAnsiTheme="minorHAnsi" w:cstheme="minorHAnsi"/>
          <w:lang w:eastAsia="ar-SA"/>
        </w:rPr>
        <w:t>,</w:t>
      </w:r>
      <w:r w:rsidR="0036410C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36410C" w:rsidRPr="00431040">
        <w:rPr>
          <w:rFonts w:asciiTheme="minorHAnsi" w:hAnsiTheme="minorHAnsi" w:cstheme="minorHAnsi"/>
        </w:rPr>
        <w:t>que aloca o valor de dez mil reais para o bloco Ala Ursa do Poço de Sant’Ana,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A57D9B" w:rsidRPr="00431040">
        <w:rPr>
          <w:rFonts w:asciiTheme="minorHAnsi" w:hAnsiTheme="minorHAnsi" w:cstheme="minorHAnsi"/>
          <w:b/>
        </w:rPr>
        <w:t>nº 103/2025</w:t>
      </w:r>
      <w:r w:rsidR="00A57D9B" w:rsidRPr="00431040">
        <w:rPr>
          <w:rFonts w:asciiTheme="minorHAnsi" w:hAnsiTheme="minorHAnsi" w:cstheme="minorHAnsi"/>
          <w:bCs/>
        </w:rPr>
        <w:t>, de autoria da vereadora</w:t>
      </w:r>
      <w:r w:rsidR="00A57D9B" w:rsidRPr="00431040">
        <w:rPr>
          <w:rFonts w:asciiTheme="minorHAnsi" w:hAnsiTheme="minorHAnsi" w:cstheme="minorHAnsi"/>
          <w:b/>
        </w:rPr>
        <w:t xml:space="preserve"> </w:t>
      </w:r>
      <w:r w:rsidR="00A57D9B" w:rsidRPr="00431040">
        <w:rPr>
          <w:rFonts w:asciiTheme="minorHAnsi" w:hAnsiTheme="minorHAnsi" w:cstheme="minorHAnsi"/>
          <w:b/>
          <w:lang w:eastAsia="ar-SA"/>
        </w:rPr>
        <w:t>Rosângela Maria da Silva</w:t>
      </w:r>
      <w:r w:rsidR="00A57D9B" w:rsidRPr="00431040">
        <w:rPr>
          <w:rFonts w:asciiTheme="minorHAnsi" w:hAnsiTheme="minorHAnsi" w:cstheme="minorHAnsi"/>
          <w:lang w:eastAsia="ar-SA"/>
        </w:rPr>
        <w:t>,</w:t>
      </w:r>
      <w:r w:rsidR="00A57D9B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A57D9B" w:rsidRPr="00431040">
        <w:rPr>
          <w:rFonts w:asciiTheme="minorHAnsi" w:hAnsiTheme="minorHAnsi" w:cstheme="minorHAnsi"/>
        </w:rPr>
        <w:t>que aloca o valor de oito mil reais para a Associação Recreativa e Cultural Bloco Treme-Treme,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A57D9B" w:rsidRPr="00431040">
        <w:rPr>
          <w:rFonts w:asciiTheme="minorHAnsi" w:hAnsiTheme="minorHAnsi" w:cstheme="minorHAnsi"/>
          <w:b/>
        </w:rPr>
        <w:t>nº 105/2025</w:t>
      </w:r>
      <w:r w:rsidR="00A57D9B" w:rsidRPr="00431040">
        <w:rPr>
          <w:rFonts w:asciiTheme="minorHAnsi" w:hAnsiTheme="minorHAnsi" w:cstheme="minorHAnsi"/>
          <w:bCs/>
        </w:rPr>
        <w:t>, de autoria da vereadora</w:t>
      </w:r>
      <w:r w:rsidR="00A57D9B" w:rsidRPr="00431040">
        <w:rPr>
          <w:rFonts w:asciiTheme="minorHAnsi" w:hAnsiTheme="minorHAnsi" w:cstheme="minorHAnsi"/>
          <w:b/>
        </w:rPr>
        <w:t xml:space="preserve"> </w:t>
      </w:r>
      <w:r w:rsidR="00A57D9B" w:rsidRPr="00431040">
        <w:rPr>
          <w:rFonts w:asciiTheme="minorHAnsi" w:hAnsiTheme="minorHAnsi" w:cstheme="minorHAnsi"/>
          <w:b/>
          <w:lang w:eastAsia="ar-SA"/>
        </w:rPr>
        <w:t>Rosângela Maria da Silva</w:t>
      </w:r>
      <w:r w:rsidR="00A57D9B" w:rsidRPr="00431040">
        <w:rPr>
          <w:rFonts w:asciiTheme="minorHAnsi" w:hAnsiTheme="minorHAnsi" w:cstheme="minorHAnsi"/>
          <w:lang w:eastAsia="ar-SA"/>
        </w:rPr>
        <w:t>,</w:t>
      </w:r>
      <w:r w:rsidR="00A57D9B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A57D9B" w:rsidRPr="00431040">
        <w:rPr>
          <w:rFonts w:asciiTheme="minorHAnsi" w:hAnsiTheme="minorHAnsi" w:cstheme="minorHAnsi"/>
        </w:rPr>
        <w:t xml:space="preserve">que aloca o valor de quatro mil reais para a Associação Atlético Clube </w:t>
      </w:r>
      <w:proofErr w:type="spellStart"/>
      <w:r w:rsidR="00A57D9B" w:rsidRPr="00431040">
        <w:rPr>
          <w:rFonts w:asciiTheme="minorHAnsi" w:hAnsiTheme="minorHAnsi" w:cstheme="minorHAnsi"/>
        </w:rPr>
        <w:t>Corintians</w:t>
      </w:r>
      <w:proofErr w:type="spellEnd"/>
      <w:r w:rsidR="00A57D9B" w:rsidRPr="00431040">
        <w:rPr>
          <w:rFonts w:asciiTheme="minorHAnsi" w:hAnsiTheme="minorHAnsi" w:cstheme="minorHAnsi"/>
        </w:rPr>
        <w:t>, anulado da reserva de contingência;</w:t>
      </w:r>
      <w:r w:rsidR="00431040">
        <w:rPr>
          <w:rFonts w:asciiTheme="minorHAnsi" w:hAnsiTheme="minorHAnsi" w:cstheme="minorHAnsi"/>
        </w:rPr>
        <w:t xml:space="preserve"> </w:t>
      </w:r>
      <w:r w:rsidR="00E979EE" w:rsidRPr="00431040">
        <w:rPr>
          <w:rFonts w:asciiTheme="minorHAnsi" w:hAnsiTheme="minorHAnsi" w:cstheme="minorHAnsi"/>
          <w:b/>
        </w:rPr>
        <w:t>nº 120/2025</w:t>
      </w:r>
      <w:r w:rsidR="00E979EE" w:rsidRPr="00431040">
        <w:rPr>
          <w:rFonts w:asciiTheme="minorHAnsi" w:hAnsiTheme="minorHAnsi" w:cstheme="minorHAnsi"/>
          <w:bCs/>
        </w:rPr>
        <w:t>, de autoria do vereador</w:t>
      </w:r>
      <w:r w:rsidR="00E979EE" w:rsidRPr="00431040">
        <w:rPr>
          <w:rFonts w:asciiTheme="minorHAnsi" w:hAnsiTheme="minorHAnsi" w:cstheme="minorHAnsi"/>
          <w:b/>
        </w:rPr>
        <w:t xml:space="preserve"> </w:t>
      </w:r>
      <w:r w:rsidR="00E979EE" w:rsidRPr="00431040">
        <w:rPr>
          <w:rFonts w:asciiTheme="minorHAnsi" w:hAnsiTheme="minorHAnsi" w:cstheme="minorHAnsi"/>
          <w:b/>
          <w:lang w:eastAsia="ar-SA"/>
        </w:rPr>
        <w:t>Luiz Nery da Costa</w:t>
      </w:r>
      <w:r w:rsidR="00E979EE" w:rsidRPr="00431040">
        <w:rPr>
          <w:rFonts w:asciiTheme="minorHAnsi" w:hAnsiTheme="minorHAnsi" w:cstheme="minorHAnsi"/>
          <w:lang w:eastAsia="ar-SA"/>
        </w:rPr>
        <w:t>,</w:t>
      </w:r>
      <w:r w:rsidR="00E979EE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E979EE" w:rsidRPr="00431040">
        <w:rPr>
          <w:rFonts w:asciiTheme="minorHAnsi" w:hAnsiTheme="minorHAnsi" w:cstheme="minorHAnsi"/>
        </w:rPr>
        <w:t xml:space="preserve">que aloca o valor de cinquenta mil reais para o Fundo Municipal de Saúde adquirir ambulância para atender as comunidades rurais Barra da Espingarda, </w:t>
      </w:r>
      <w:proofErr w:type="spellStart"/>
      <w:r w:rsidR="00E979EE" w:rsidRPr="00431040">
        <w:rPr>
          <w:rFonts w:asciiTheme="minorHAnsi" w:hAnsiTheme="minorHAnsi" w:cstheme="minorHAnsi"/>
        </w:rPr>
        <w:t>Açudinho</w:t>
      </w:r>
      <w:proofErr w:type="spellEnd"/>
      <w:r w:rsidR="00E979EE" w:rsidRPr="00431040">
        <w:rPr>
          <w:rFonts w:asciiTheme="minorHAnsi" w:hAnsiTheme="minorHAnsi" w:cstheme="minorHAnsi"/>
        </w:rPr>
        <w:t xml:space="preserve">, Barbosa, Concórdia, Umbuzeiro, Nova Olinda, Manhoso, Umari, </w:t>
      </w:r>
      <w:r w:rsidR="00E979EE" w:rsidRPr="00431040">
        <w:rPr>
          <w:rFonts w:asciiTheme="minorHAnsi" w:hAnsiTheme="minorHAnsi" w:cstheme="minorHAnsi"/>
        </w:rPr>
        <w:lastRenderedPageBreak/>
        <w:t>Sobradinho e circunvizinhas, anulado da ação manutenção dos serviços da secretaria municipal com a despesa equipamentos e material permanente;</w:t>
      </w:r>
      <w:r w:rsidR="00431040">
        <w:rPr>
          <w:rFonts w:asciiTheme="minorHAnsi" w:hAnsiTheme="minorHAnsi" w:cstheme="minorHAnsi"/>
        </w:rPr>
        <w:t xml:space="preserve"> </w:t>
      </w:r>
      <w:r w:rsidR="00E979EE" w:rsidRPr="00431040">
        <w:rPr>
          <w:rFonts w:asciiTheme="minorHAnsi" w:hAnsiTheme="minorHAnsi" w:cstheme="minorHAnsi"/>
          <w:b/>
        </w:rPr>
        <w:t>nº 121/2025</w:t>
      </w:r>
      <w:r w:rsidR="00E979EE" w:rsidRPr="00431040">
        <w:rPr>
          <w:rFonts w:asciiTheme="minorHAnsi" w:hAnsiTheme="minorHAnsi" w:cstheme="minorHAnsi"/>
          <w:bCs/>
        </w:rPr>
        <w:t>, de autoria do vereador</w:t>
      </w:r>
      <w:r w:rsidR="00E979EE" w:rsidRPr="00431040">
        <w:rPr>
          <w:rFonts w:asciiTheme="minorHAnsi" w:hAnsiTheme="minorHAnsi" w:cstheme="minorHAnsi"/>
          <w:b/>
        </w:rPr>
        <w:t xml:space="preserve"> </w:t>
      </w:r>
      <w:r w:rsidR="00E979EE" w:rsidRPr="00431040">
        <w:rPr>
          <w:rFonts w:asciiTheme="minorHAnsi" w:hAnsiTheme="minorHAnsi" w:cstheme="minorHAnsi"/>
          <w:b/>
          <w:lang w:eastAsia="ar-SA"/>
        </w:rPr>
        <w:t>Luiz Nery da Costa</w:t>
      </w:r>
      <w:r w:rsidR="00E979EE" w:rsidRPr="00431040">
        <w:rPr>
          <w:rFonts w:asciiTheme="minorHAnsi" w:hAnsiTheme="minorHAnsi" w:cstheme="minorHAnsi"/>
          <w:lang w:eastAsia="ar-SA"/>
        </w:rPr>
        <w:t>,</w:t>
      </w:r>
      <w:r w:rsidR="00E979EE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E979EE" w:rsidRPr="00431040">
        <w:rPr>
          <w:rFonts w:asciiTheme="minorHAnsi" w:hAnsiTheme="minorHAnsi" w:cstheme="minorHAnsi"/>
        </w:rPr>
        <w:t>que aloca o valor de vinte mil reais para o Fundo Municipal de Saúde realizar cirurgias de catarata, anulado da ação manutenção dos serviços da secretaria municipal com a despesa equipamentos e material permanente;</w:t>
      </w:r>
      <w:r w:rsidR="00431040">
        <w:rPr>
          <w:rFonts w:asciiTheme="minorHAnsi" w:hAnsiTheme="minorHAnsi" w:cstheme="minorHAnsi"/>
        </w:rPr>
        <w:t xml:space="preserve"> e</w:t>
      </w:r>
      <w:r w:rsidR="00CC4693">
        <w:rPr>
          <w:rFonts w:asciiTheme="minorHAnsi" w:hAnsiTheme="minorHAnsi" w:cstheme="minorHAnsi"/>
        </w:rPr>
        <w:t xml:space="preserve"> </w:t>
      </w:r>
      <w:r w:rsidR="00E979EE" w:rsidRPr="00431040">
        <w:rPr>
          <w:rFonts w:asciiTheme="minorHAnsi" w:hAnsiTheme="minorHAnsi" w:cstheme="minorHAnsi"/>
          <w:b/>
        </w:rPr>
        <w:t>nº 122/2025</w:t>
      </w:r>
      <w:r w:rsidR="00E979EE" w:rsidRPr="00431040">
        <w:rPr>
          <w:rFonts w:asciiTheme="minorHAnsi" w:hAnsiTheme="minorHAnsi" w:cstheme="minorHAnsi"/>
          <w:bCs/>
        </w:rPr>
        <w:t>, de autoria do vereador</w:t>
      </w:r>
      <w:r w:rsidR="00E979EE" w:rsidRPr="00431040">
        <w:rPr>
          <w:rFonts w:asciiTheme="minorHAnsi" w:hAnsiTheme="minorHAnsi" w:cstheme="minorHAnsi"/>
          <w:b/>
        </w:rPr>
        <w:t xml:space="preserve"> </w:t>
      </w:r>
      <w:r w:rsidR="00E979EE" w:rsidRPr="00431040">
        <w:rPr>
          <w:rFonts w:asciiTheme="minorHAnsi" w:hAnsiTheme="minorHAnsi" w:cstheme="minorHAnsi"/>
          <w:b/>
          <w:lang w:eastAsia="ar-SA"/>
        </w:rPr>
        <w:t>Luiz Nery da Costa</w:t>
      </w:r>
      <w:r w:rsidR="00E979EE" w:rsidRPr="00431040">
        <w:rPr>
          <w:rFonts w:asciiTheme="minorHAnsi" w:hAnsiTheme="minorHAnsi" w:cstheme="minorHAnsi"/>
          <w:lang w:eastAsia="ar-SA"/>
        </w:rPr>
        <w:t>,</w:t>
      </w:r>
      <w:r w:rsidR="00E979EE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E979EE" w:rsidRPr="00431040">
        <w:rPr>
          <w:rFonts w:asciiTheme="minorHAnsi" w:hAnsiTheme="minorHAnsi" w:cstheme="minorHAnsi"/>
        </w:rPr>
        <w:t xml:space="preserve">que aloca o valor de quinze mil reais para o Fundo Municipal de Saúde adquirir “Cadeira de Dentista” (sic) para a UBS do perímetro Irrigado do </w:t>
      </w:r>
      <w:proofErr w:type="spellStart"/>
      <w:r w:rsidR="00E979EE" w:rsidRPr="00431040">
        <w:rPr>
          <w:rFonts w:asciiTheme="minorHAnsi" w:hAnsiTheme="minorHAnsi" w:cstheme="minorHAnsi"/>
        </w:rPr>
        <w:t>Sabugi</w:t>
      </w:r>
      <w:proofErr w:type="spellEnd"/>
      <w:r w:rsidR="00E979EE" w:rsidRPr="00431040">
        <w:rPr>
          <w:rFonts w:asciiTheme="minorHAnsi" w:hAnsiTheme="minorHAnsi" w:cstheme="minorHAnsi"/>
        </w:rPr>
        <w:t>, anulado da ação manutenção dos serviços da secretaria municipal com a despesa equipamentos e material permanente</w:t>
      </w:r>
      <w:r w:rsidR="00CC4693">
        <w:rPr>
          <w:rFonts w:asciiTheme="minorHAnsi" w:hAnsiTheme="minorHAnsi" w:cstheme="minorHAnsi"/>
        </w:rPr>
        <w:t>.</w:t>
      </w:r>
      <w:r w:rsidR="00E45214">
        <w:rPr>
          <w:rFonts w:asciiTheme="minorHAnsi" w:hAnsiTheme="minorHAnsi" w:cstheme="minorHAnsi"/>
        </w:rPr>
        <w:t xml:space="preserve"> </w:t>
      </w:r>
      <w:r w:rsidR="000B1CB9" w:rsidRPr="00431040">
        <w:rPr>
          <w:rStyle w:val="Forte"/>
          <w:rFonts w:asciiTheme="minorHAnsi" w:hAnsiTheme="minorHAnsi" w:cstheme="minorHAnsi"/>
          <w:lang w:eastAsia="ar-SA"/>
        </w:rPr>
        <w:t xml:space="preserve">Requerimento </w:t>
      </w:r>
      <w:r w:rsidR="00FE3E6C" w:rsidRPr="00431040">
        <w:rPr>
          <w:rStyle w:val="Forte"/>
          <w:rFonts w:asciiTheme="minorHAnsi" w:hAnsiTheme="minorHAnsi" w:cstheme="minorHAnsi"/>
          <w:lang w:eastAsia="ar-SA"/>
        </w:rPr>
        <w:t>nº 14</w:t>
      </w:r>
      <w:r w:rsidR="00CC4693">
        <w:rPr>
          <w:rStyle w:val="Forte"/>
          <w:rFonts w:asciiTheme="minorHAnsi" w:hAnsiTheme="minorHAnsi" w:cstheme="minorHAnsi"/>
          <w:lang w:eastAsia="ar-SA"/>
        </w:rPr>
        <w:t>5</w:t>
      </w:r>
      <w:r w:rsidR="00FE3E6C" w:rsidRPr="00431040">
        <w:rPr>
          <w:rStyle w:val="Forte"/>
          <w:rFonts w:asciiTheme="minorHAnsi" w:hAnsiTheme="minorHAnsi" w:cstheme="minorHAnsi"/>
          <w:lang w:eastAsia="ar-SA"/>
        </w:rPr>
        <w:t>/2025</w:t>
      </w:r>
      <w:r w:rsidR="00FE3E6C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E3E6C" w:rsidRPr="00431040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FE3E6C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consigna Voto de Pesar pelo falecimento da Sra. </w:t>
      </w:r>
      <w:r w:rsidR="00CC4693">
        <w:rPr>
          <w:rStyle w:val="Forte"/>
          <w:rFonts w:asciiTheme="minorHAnsi" w:hAnsiTheme="minorHAnsi" w:cstheme="minorHAnsi"/>
          <w:b w:val="0"/>
          <w:bCs w:val="0"/>
          <w:lang w:eastAsia="ar-SA"/>
        </w:rPr>
        <w:t>Neuza de Lira Linhares</w:t>
      </w:r>
      <w:r w:rsidR="00FE3E6C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em </w:t>
      </w:r>
      <w:r w:rsidR="00CC4693">
        <w:rPr>
          <w:rStyle w:val="Forte"/>
          <w:rFonts w:asciiTheme="minorHAnsi" w:hAnsiTheme="minorHAnsi" w:cstheme="minorHAnsi"/>
          <w:b w:val="0"/>
          <w:bCs w:val="0"/>
          <w:lang w:eastAsia="ar-SA"/>
        </w:rPr>
        <w:t>treze</w:t>
      </w:r>
      <w:r w:rsidR="00FE3E6C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 novembro deste ano</w:t>
      </w:r>
      <w:r w:rsidR="00CC4693">
        <w:rPr>
          <w:rStyle w:val="Forte"/>
          <w:rFonts w:asciiTheme="minorHAnsi" w:hAnsiTheme="minorHAnsi" w:cstheme="minorHAnsi"/>
          <w:b w:val="0"/>
          <w:bCs w:val="0"/>
          <w:lang w:eastAsia="ar-SA"/>
        </w:rPr>
        <w:t>.</w:t>
      </w:r>
      <w:r w:rsidR="00E452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Pr="00431040">
        <w:rPr>
          <w:rStyle w:val="Forte"/>
          <w:rFonts w:asciiTheme="minorHAnsi" w:hAnsiTheme="minorHAnsi" w:cstheme="minorHAnsi"/>
          <w:lang w:eastAsia="ar-SA"/>
        </w:rPr>
        <w:t>Moç</w:t>
      </w:r>
      <w:r w:rsidR="00FE3E6C" w:rsidRPr="00431040">
        <w:rPr>
          <w:rStyle w:val="Forte"/>
          <w:rFonts w:asciiTheme="minorHAnsi" w:hAnsiTheme="minorHAnsi" w:cstheme="minorHAnsi"/>
          <w:lang w:eastAsia="ar-SA"/>
        </w:rPr>
        <w:t>ão</w:t>
      </w:r>
      <w:r w:rsidRPr="00431040">
        <w:rPr>
          <w:rStyle w:val="Forte"/>
          <w:rFonts w:asciiTheme="minorHAnsi" w:hAnsiTheme="minorHAnsi" w:cstheme="minorHAnsi"/>
          <w:lang w:eastAsia="ar-SA"/>
        </w:rPr>
        <w:t xml:space="preserve"> nº </w:t>
      </w:r>
      <w:r w:rsidR="00FE3E6C" w:rsidRPr="00431040">
        <w:rPr>
          <w:rStyle w:val="Forte"/>
          <w:rFonts w:asciiTheme="minorHAnsi" w:hAnsiTheme="minorHAnsi" w:cstheme="minorHAnsi"/>
          <w:lang w:eastAsia="ar-SA"/>
        </w:rPr>
        <w:t>177</w:t>
      </w:r>
      <w:r w:rsidRPr="00431040">
        <w:rPr>
          <w:rStyle w:val="Forte"/>
          <w:rFonts w:asciiTheme="minorHAnsi" w:hAnsiTheme="minorHAnsi" w:cstheme="minorHAnsi"/>
          <w:lang w:eastAsia="ar-SA"/>
        </w:rPr>
        <w:t>/2025</w:t>
      </w:r>
      <w:r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E3E6C" w:rsidRPr="00431040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Aplausos </w:t>
      </w:r>
      <w:r w:rsidR="00FE3E6C" w:rsidRPr="00431040">
        <w:rPr>
          <w:rStyle w:val="Forte"/>
          <w:rFonts w:asciiTheme="minorHAnsi" w:hAnsiTheme="minorHAnsi" w:cstheme="minorHAnsi"/>
          <w:b w:val="0"/>
          <w:bCs w:val="0"/>
          <w:lang w:eastAsia="ar-SA"/>
        </w:rPr>
        <w:t>à empresa Casa do Sertanejo, pelos seus quarenta anos de fundação.</w:t>
      </w:r>
      <w:r w:rsidR="00E4521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Pr="00431040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>nº 1.</w:t>
      </w:r>
      <w:r w:rsidR="00455DB5">
        <w:rPr>
          <w:rFonts w:asciiTheme="minorHAnsi" w:hAnsiTheme="minorHAnsi" w:cstheme="minorHAnsi"/>
          <w:b/>
          <w:bCs/>
          <w:lang w:eastAsia="ar-SA"/>
        </w:rPr>
        <w:t>445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>/2025</w:t>
      </w:r>
      <w:r w:rsidR="00455DB5" w:rsidRPr="00431040">
        <w:rPr>
          <w:rFonts w:asciiTheme="minorHAnsi" w:hAnsiTheme="minorHAnsi" w:cstheme="minorHAnsi"/>
          <w:lang w:eastAsia="ar-SA"/>
        </w:rPr>
        <w:t xml:space="preserve">, de autoria do vereador </w:t>
      </w:r>
      <w:r w:rsidR="00455DB5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455DB5" w:rsidRPr="00431040">
        <w:rPr>
          <w:rFonts w:asciiTheme="minorHAnsi" w:hAnsiTheme="minorHAnsi" w:cstheme="minorHAnsi"/>
          <w:lang w:eastAsia="ar-SA"/>
        </w:rPr>
        <w:t xml:space="preserve">, que solicita ao prefeito municipal Judas Tadeu Alves dos Santos, por meio da secretaria de Infraestrutura, </w:t>
      </w:r>
      <w:r w:rsidR="00455DB5">
        <w:rPr>
          <w:rFonts w:asciiTheme="minorHAnsi" w:hAnsiTheme="minorHAnsi" w:cstheme="minorHAnsi"/>
          <w:lang w:eastAsia="ar-SA"/>
        </w:rPr>
        <w:t xml:space="preserve">a </w:t>
      </w:r>
      <w:r w:rsidR="00455DB5">
        <w:rPr>
          <w:rFonts w:asciiTheme="minorHAnsi" w:hAnsiTheme="minorHAnsi" w:cstheme="minorHAnsi"/>
          <w:lang w:eastAsia="ar-SA"/>
        </w:rPr>
        <w:t xml:space="preserve">melhoria da estrada da Vila I do </w:t>
      </w:r>
      <w:proofErr w:type="spellStart"/>
      <w:r w:rsidR="00455DB5">
        <w:rPr>
          <w:rFonts w:asciiTheme="minorHAnsi" w:hAnsiTheme="minorHAnsi" w:cstheme="minorHAnsi"/>
          <w:lang w:eastAsia="ar-SA"/>
        </w:rPr>
        <w:t>Sabugi</w:t>
      </w:r>
      <w:proofErr w:type="spellEnd"/>
      <w:r w:rsidR="00455DB5">
        <w:rPr>
          <w:rFonts w:asciiTheme="minorHAnsi" w:hAnsiTheme="minorHAnsi" w:cstheme="minorHAnsi"/>
          <w:lang w:eastAsia="ar-SA"/>
        </w:rPr>
        <w:t>;</w:t>
      </w:r>
      <w:r w:rsidR="00E45214">
        <w:rPr>
          <w:rFonts w:asciiTheme="minorHAnsi" w:hAnsiTheme="minorHAnsi" w:cstheme="minorHAnsi"/>
          <w:lang w:eastAsia="ar-SA"/>
        </w:rPr>
        <w:t xml:space="preserve"> </w:t>
      </w:r>
      <w:r w:rsidR="00CC4693" w:rsidRPr="00431040">
        <w:rPr>
          <w:rFonts w:asciiTheme="minorHAnsi" w:hAnsiTheme="minorHAnsi" w:cstheme="minorHAnsi"/>
          <w:b/>
          <w:bCs/>
          <w:lang w:eastAsia="ar-SA"/>
        </w:rPr>
        <w:t>nº 1.</w:t>
      </w:r>
      <w:r w:rsidR="00CC4693">
        <w:rPr>
          <w:rFonts w:asciiTheme="minorHAnsi" w:hAnsiTheme="minorHAnsi" w:cstheme="minorHAnsi"/>
          <w:b/>
          <w:bCs/>
          <w:lang w:eastAsia="ar-SA"/>
        </w:rPr>
        <w:t>446 e 1.447</w:t>
      </w:r>
      <w:r w:rsidR="00CC4693" w:rsidRPr="00431040">
        <w:rPr>
          <w:rFonts w:asciiTheme="minorHAnsi" w:hAnsiTheme="minorHAnsi" w:cstheme="minorHAnsi"/>
          <w:b/>
          <w:bCs/>
          <w:lang w:eastAsia="ar-SA"/>
        </w:rPr>
        <w:t>/2025</w:t>
      </w:r>
      <w:r w:rsidR="00CC4693" w:rsidRPr="00431040">
        <w:rPr>
          <w:rFonts w:asciiTheme="minorHAnsi" w:hAnsiTheme="minorHAnsi" w:cstheme="minorHAnsi"/>
          <w:lang w:eastAsia="ar-SA"/>
        </w:rPr>
        <w:t xml:space="preserve">, de autoria do vereador </w:t>
      </w:r>
      <w:r w:rsidR="00CC4693"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C4693" w:rsidRPr="00431040">
        <w:rPr>
          <w:rFonts w:asciiTheme="minorHAnsi" w:hAnsiTheme="minorHAnsi" w:cstheme="minorHAnsi"/>
          <w:lang w:eastAsia="ar-SA"/>
        </w:rPr>
        <w:t>, que solicitam ao prefeito municipal Judas Tadeu Alves dos Santos, por meio da</w:t>
      </w:r>
      <w:r w:rsidR="00CC4693">
        <w:rPr>
          <w:rFonts w:asciiTheme="minorHAnsi" w:hAnsiTheme="minorHAnsi" w:cstheme="minorHAnsi"/>
          <w:lang w:eastAsia="ar-SA"/>
        </w:rPr>
        <w:t>s</w:t>
      </w:r>
      <w:r w:rsidR="00CC4693" w:rsidRPr="00431040">
        <w:rPr>
          <w:rFonts w:asciiTheme="minorHAnsi" w:hAnsiTheme="minorHAnsi" w:cstheme="minorHAnsi"/>
          <w:lang w:eastAsia="ar-SA"/>
        </w:rPr>
        <w:t xml:space="preserve"> secretaria</w:t>
      </w:r>
      <w:r w:rsidR="00CC4693">
        <w:rPr>
          <w:rFonts w:asciiTheme="minorHAnsi" w:hAnsiTheme="minorHAnsi" w:cstheme="minorHAnsi"/>
          <w:lang w:eastAsia="ar-SA"/>
        </w:rPr>
        <w:t>s</w:t>
      </w:r>
      <w:r w:rsidR="00CC4693" w:rsidRPr="00431040">
        <w:rPr>
          <w:rFonts w:asciiTheme="minorHAnsi" w:hAnsiTheme="minorHAnsi" w:cstheme="minorHAnsi"/>
          <w:lang w:eastAsia="ar-SA"/>
        </w:rPr>
        <w:t xml:space="preserve"> de </w:t>
      </w:r>
      <w:r w:rsidR="00CC4693">
        <w:rPr>
          <w:rFonts w:asciiTheme="minorHAnsi" w:hAnsiTheme="minorHAnsi" w:cstheme="minorHAnsi"/>
          <w:lang w:eastAsia="ar-SA"/>
        </w:rPr>
        <w:t>Trânsito e de Infraestrutura</w:t>
      </w:r>
      <w:r w:rsidR="00CC4693" w:rsidRPr="00431040">
        <w:rPr>
          <w:rFonts w:asciiTheme="minorHAnsi" w:hAnsiTheme="minorHAnsi" w:cstheme="minorHAnsi"/>
          <w:lang w:eastAsia="ar-SA"/>
        </w:rPr>
        <w:t xml:space="preserve">, </w:t>
      </w:r>
      <w:r w:rsidR="00CC4693">
        <w:rPr>
          <w:rFonts w:asciiTheme="minorHAnsi" w:hAnsiTheme="minorHAnsi" w:cstheme="minorHAnsi"/>
          <w:lang w:eastAsia="ar-SA"/>
        </w:rPr>
        <w:t xml:space="preserve">a instalação de sinalização, lombadas e caminho para pedestres na rua </w:t>
      </w:r>
      <w:proofErr w:type="spellStart"/>
      <w:r w:rsidR="00CC4693">
        <w:rPr>
          <w:rFonts w:asciiTheme="minorHAnsi" w:hAnsiTheme="minorHAnsi" w:cstheme="minorHAnsi"/>
          <w:lang w:eastAsia="ar-SA"/>
        </w:rPr>
        <w:t>Memeu</w:t>
      </w:r>
      <w:proofErr w:type="spellEnd"/>
      <w:r w:rsidR="00CC4693">
        <w:rPr>
          <w:rFonts w:asciiTheme="minorHAnsi" w:hAnsiTheme="minorHAnsi" w:cstheme="minorHAnsi"/>
          <w:lang w:eastAsia="ar-SA"/>
        </w:rPr>
        <w:t xml:space="preserve"> Vale, no bairro Vila Altiva</w:t>
      </w:r>
      <w:r w:rsidR="00CC4693" w:rsidRPr="00431040">
        <w:rPr>
          <w:rFonts w:asciiTheme="minorHAnsi" w:hAnsiTheme="minorHAnsi" w:cstheme="minorHAnsi"/>
          <w:lang w:eastAsia="ar-SA"/>
        </w:rPr>
        <w:t xml:space="preserve">; e, por meio da secretaria de </w:t>
      </w:r>
      <w:r w:rsidR="00CC4693">
        <w:rPr>
          <w:rFonts w:asciiTheme="minorHAnsi" w:hAnsiTheme="minorHAnsi" w:cstheme="minorHAnsi"/>
          <w:lang w:eastAsia="ar-SA"/>
        </w:rPr>
        <w:t>Saúde</w:t>
      </w:r>
      <w:r w:rsidR="00E45214">
        <w:rPr>
          <w:rFonts w:asciiTheme="minorHAnsi" w:hAnsiTheme="minorHAnsi" w:cstheme="minorHAnsi"/>
          <w:lang w:eastAsia="ar-SA"/>
        </w:rPr>
        <w:t xml:space="preserve">, </w:t>
      </w:r>
      <w:r w:rsidR="00CC4693">
        <w:rPr>
          <w:rFonts w:asciiTheme="minorHAnsi" w:hAnsiTheme="minorHAnsi" w:cstheme="minorHAnsi"/>
          <w:lang w:eastAsia="ar-SA"/>
        </w:rPr>
        <w:t>a construção de uma rampa de acessibilidade à unidade básica de saúde da comunidade rural Barra da Espingarda; e</w:t>
      </w:r>
      <w:r w:rsidR="00E45214">
        <w:rPr>
          <w:rFonts w:asciiTheme="minorHAnsi" w:hAnsiTheme="minorHAnsi" w:cstheme="minorHAnsi"/>
          <w:lang w:eastAsia="ar-SA"/>
        </w:rPr>
        <w:t xml:space="preserve"> </w:t>
      </w:r>
      <w:r w:rsidR="0034277D" w:rsidRPr="00431040">
        <w:rPr>
          <w:rFonts w:asciiTheme="minorHAnsi" w:hAnsiTheme="minorHAnsi" w:cstheme="minorHAnsi"/>
          <w:b/>
          <w:bCs/>
          <w:lang w:eastAsia="ar-SA"/>
        </w:rPr>
        <w:t>nº 1.</w:t>
      </w:r>
      <w:r w:rsidR="00CC4693">
        <w:rPr>
          <w:rFonts w:asciiTheme="minorHAnsi" w:hAnsiTheme="minorHAnsi" w:cstheme="minorHAnsi"/>
          <w:b/>
          <w:bCs/>
          <w:lang w:eastAsia="ar-SA"/>
        </w:rPr>
        <w:t>448</w:t>
      </w:r>
      <w:r w:rsidR="0034277D" w:rsidRPr="00431040">
        <w:rPr>
          <w:rFonts w:asciiTheme="minorHAnsi" w:hAnsiTheme="minorHAnsi" w:cstheme="minorHAnsi"/>
          <w:b/>
          <w:bCs/>
          <w:lang w:eastAsia="ar-SA"/>
        </w:rPr>
        <w:t>, 1.</w:t>
      </w:r>
      <w:r w:rsidR="00CC4693">
        <w:rPr>
          <w:rFonts w:asciiTheme="minorHAnsi" w:hAnsiTheme="minorHAnsi" w:cstheme="minorHAnsi"/>
          <w:b/>
          <w:bCs/>
          <w:lang w:eastAsia="ar-SA"/>
        </w:rPr>
        <w:t>449</w:t>
      </w:r>
      <w:r w:rsidR="0034277D" w:rsidRPr="00431040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CC4693">
        <w:rPr>
          <w:rFonts w:asciiTheme="minorHAnsi" w:hAnsiTheme="minorHAnsi" w:cstheme="minorHAnsi"/>
          <w:b/>
          <w:bCs/>
          <w:lang w:eastAsia="ar-SA"/>
        </w:rPr>
        <w:t>450</w:t>
      </w:r>
      <w:r w:rsidR="0034277D" w:rsidRPr="00431040">
        <w:rPr>
          <w:rFonts w:asciiTheme="minorHAnsi" w:hAnsiTheme="minorHAnsi" w:cstheme="minorHAnsi"/>
          <w:b/>
          <w:bCs/>
          <w:lang w:eastAsia="ar-SA"/>
        </w:rPr>
        <w:t>/2025</w:t>
      </w:r>
      <w:r w:rsidR="0034277D" w:rsidRPr="00431040">
        <w:rPr>
          <w:rFonts w:asciiTheme="minorHAnsi" w:hAnsiTheme="minorHAnsi" w:cstheme="minorHAnsi"/>
          <w:lang w:eastAsia="ar-SA"/>
        </w:rPr>
        <w:t xml:space="preserve">, de autoria do vereador </w:t>
      </w:r>
      <w:r w:rsidR="00CC469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4277D" w:rsidRPr="00431040">
        <w:rPr>
          <w:rFonts w:asciiTheme="minorHAnsi" w:hAnsiTheme="minorHAnsi" w:cstheme="minorHAnsi"/>
          <w:lang w:eastAsia="ar-SA"/>
        </w:rPr>
        <w:t xml:space="preserve">, que solicitam ao prefeito municipal Judas Tadeu Alves dos Santos, por meio da secretaria de Infraestrutura, </w:t>
      </w:r>
      <w:r w:rsidR="00CC4693">
        <w:rPr>
          <w:rFonts w:asciiTheme="minorHAnsi" w:hAnsiTheme="minorHAnsi" w:cstheme="minorHAnsi"/>
          <w:lang w:eastAsia="ar-SA"/>
        </w:rPr>
        <w:t>a desobstrução do esgoto da rua José Marques de Lima, no bairro Soledade; por meio da secretaria de Meio Ambiente, a poda das árvores da rua Ermírio Gomes, no bairro Walfredo Gurgel; e, por meio da secretaria de Infraestrutura, a limpeza pública da rua Presidente Castelo Branco, no bairro Barra Nova II.</w:t>
      </w:r>
      <w:r w:rsidR="00A802D1"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BD1BF1" w:rsidRPr="0043104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 F</w:t>
      </w:r>
      <w:r w:rsidR="00A802D1" w:rsidRPr="00431040">
        <w:rPr>
          <w:rFonts w:asciiTheme="minorHAnsi" w:hAnsiTheme="minorHAnsi" w:cstheme="minorHAnsi"/>
          <w:color w:val="000000"/>
          <w:lang w:eastAsia="ar-SA"/>
        </w:rPr>
        <w:t>izeram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 o uso da tribuna o</w:t>
      </w:r>
      <w:r w:rsidR="00A802D1" w:rsidRPr="00431040">
        <w:rPr>
          <w:rFonts w:asciiTheme="minorHAnsi" w:hAnsiTheme="minorHAnsi" w:cstheme="minorHAnsi"/>
          <w:color w:val="000000"/>
          <w:lang w:eastAsia="ar-SA"/>
        </w:rPr>
        <w:t>s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056E5">
        <w:rPr>
          <w:rFonts w:asciiTheme="minorHAnsi" w:hAnsiTheme="minorHAnsi" w:cstheme="minorHAnsi"/>
          <w:color w:val="000000"/>
          <w:lang w:eastAsia="ar-SA"/>
        </w:rPr>
        <w:t xml:space="preserve">vereadores 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056E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056E5" w:rsidRPr="009056E5">
        <w:rPr>
          <w:rFonts w:asciiTheme="minorHAnsi" w:hAnsiTheme="minorHAnsi" w:cstheme="minorHAnsi"/>
          <w:lang w:eastAsia="ar-SA"/>
        </w:rPr>
        <w:t>e</w:t>
      </w:r>
      <w:r w:rsidR="009056E5">
        <w:rPr>
          <w:rFonts w:asciiTheme="minorHAnsi" w:hAnsiTheme="minorHAnsi" w:cstheme="minorHAnsi"/>
          <w:lang w:eastAsia="ar-SA"/>
        </w:rPr>
        <w:t xml:space="preserve"> </w:t>
      </w:r>
      <w:r w:rsidR="009056E5" w:rsidRPr="00431040">
        <w:rPr>
          <w:rFonts w:asciiTheme="minorHAnsi" w:hAnsiTheme="minorHAnsi" w:cstheme="minorHAnsi"/>
          <w:b/>
          <w:lang w:eastAsia="ar-SA"/>
        </w:rPr>
        <w:t>José Antônio da Silva</w:t>
      </w:r>
      <w:r w:rsidR="00BD1BF1" w:rsidRPr="00431040">
        <w:rPr>
          <w:rFonts w:asciiTheme="minorHAnsi" w:hAnsiTheme="minorHAnsi" w:cstheme="minorHAnsi"/>
          <w:lang w:eastAsia="ar-SA"/>
        </w:rPr>
        <w:t>,</w:t>
      </w:r>
      <w:r w:rsidR="00BD1BF1"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que discuti</w:t>
      </w:r>
      <w:r w:rsidR="00AB6B14" w:rsidRPr="00431040">
        <w:rPr>
          <w:rFonts w:asciiTheme="minorHAnsi" w:hAnsiTheme="minorHAnsi" w:cstheme="minorHAnsi"/>
          <w:color w:val="000000"/>
          <w:lang w:eastAsia="ar-SA"/>
        </w:rPr>
        <w:t>ram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BD1BF1"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="00BD1BF1" w:rsidRPr="00431040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455DB5" w:rsidRPr="00431040">
        <w:rPr>
          <w:rFonts w:asciiTheme="minorHAnsi" w:hAnsiTheme="minorHAnsi" w:cstheme="minorHAnsi"/>
          <w:lang w:eastAsia="ar-SA"/>
        </w:rPr>
        <w:t xml:space="preserve">, 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55DB5" w:rsidRPr="00431040">
        <w:rPr>
          <w:rFonts w:asciiTheme="minorHAnsi" w:hAnsiTheme="minorHAnsi" w:cstheme="minorHAnsi"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455DB5" w:rsidRPr="00431040">
        <w:rPr>
          <w:rFonts w:asciiTheme="minorHAnsi" w:hAnsiTheme="minorHAnsi" w:cstheme="minorHAnsi"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455DB5" w:rsidRPr="00431040">
        <w:rPr>
          <w:rFonts w:asciiTheme="minorHAnsi" w:hAnsiTheme="minorHAnsi" w:cstheme="minorHAnsi"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455DB5" w:rsidRPr="00431040">
        <w:rPr>
          <w:rFonts w:asciiTheme="minorHAnsi" w:hAnsiTheme="minorHAnsi" w:cstheme="minorHAnsi"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455DB5" w:rsidRPr="00431040">
        <w:rPr>
          <w:rFonts w:asciiTheme="minorHAnsi" w:hAnsiTheme="minorHAnsi" w:cstheme="minorHAnsi"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455DB5" w:rsidRPr="00431040">
        <w:rPr>
          <w:rFonts w:asciiTheme="minorHAnsi" w:hAnsiTheme="minorHAnsi" w:cstheme="minorHAnsi"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455DB5" w:rsidRPr="0043104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455DB5" w:rsidRPr="00431040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455DB5" w:rsidRPr="00431040">
        <w:rPr>
          <w:rFonts w:asciiTheme="minorHAnsi" w:hAnsiTheme="minorHAnsi" w:cstheme="minorHAnsi"/>
          <w:bCs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455DB5" w:rsidRPr="00431040">
        <w:rPr>
          <w:rFonts w:asciiTheme="minorHAnsi" w:hAnsiTheme="minorHAnsi" w:cstheme="minorHAnsi"/>
          <w:bCs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lang w:eastAsia="ar-SA"/>
        </w:rPr>
        <w:t xml:space="preserve"> Júlio César Fernandes de Azevedo, Luiz Nery da Costa</w:t>
      </w:r>
      <w:r w:rsidR="00455DB5" w:rsidRPr="00431040">
        <w:rPr>
          <w:rFonts w:asciiTheme="minorHAnsi" w:hAnsiTheme="minorHAnsi" w:cstheme="minorHAnsi"/>
          <w:bCs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lang w:eastAsia="ar-SA"/>
        </w:rPr>
        <w:t xml:space="preserve"> Renato Saldanha de Souza</w:t>
      </w:r>
      <w:r w:rsidR="00455DB5" w:rsidRPr="00431040">
        <w:rPr>
          <w:rFonts w:asciiTheme="minorHAnsi" w:hAnsiTheme="minorHAnsi" w:cstheme="minorHAnsi"/>
          <w:lang w:eastAsia="ar-SA"/>
        </w:rPr>
        <w:t>,</w:t>
      </w:r>
      <w:r w:rsidR="00455DB5" w:rsidRPr="00431040">
        <w:rPr>
          <w:rFonts w:asciiTheme="minorHAnsi" w:hAnsiTheme="minorHAnsi" w:cstheme="minorHAnsi"/>
          <w:b/>
          <w:bCs/>
          <w:lang w:eastAsia="ar-SA"/>
        </w:rPr>
        <w:t xml:space="preserve"> Rosângela Maria da Silva </w:t>
      </w:r>
      <w:r w:rsidR="00455DB5" w:rsidRPr="00431040">
        <w:rPr>
          <w:rFonts w:asciiTheme="minorHAnsi" w:hAnsiTheme="minorHAnsi" w:cstheme="minorHAnsi"/>
          <w:lang w:eastAsia="ar-SA"/>
        </w:rPr>
        <w:t xml:space="preserve">e </w:t>
      </w:r>
      <w:r w:rsidR="00455DB5" w:rsidRPr="00431040">
        <w:rPr>
          <w:rFonts w:asciiTheme="minorHAnsi" w:hAnsiTheme="minorHAnsi" w:cstheme="minorHAnsi"/>
          <w:b/>
          <w:lang w:eastAsia="ar-SA"/>
        </w:rPr>
        <w:t>Rutênio Diniz de Medeiros</w:t>
      </w:r>
      <w:r w:rsidR="00455DB5" w:rsidRPr="00431040">
        <w:rPr>
          <w:rFonts w:asciiTheme="minorHAnsi" w:hAnsiTheme="minorHAnsi" w:cstheme="minorHAnsi"/>
          <w:lang w:eastAsia="ar-SA"/>
        </w:rPr>
        <w:t xml:space="preserve">, totalizando quatorze membros. </w:t>
      </w:r>
      <w:r w:rsidR="00BD1BF1" w:rsidRPr="0043104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BD1BF1" w:rsidRPr="0043104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431040">
        <w:rPr>
          <w:rFonts w:asciiTheme="minorHAnsi" w:hAnsiTheme="minorHAnsi" w:cstheme="minorHAnsi"/>
          <w:b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lang w:eastAsia="ar-SA"/>
        </w:rPr>
        <w:t>Foram aprovad</w:t>
      </w:r>
      <w:r w:rsidR="00AB6B14" w:rsidRPr="00431040">
        <w:rPr>
          <w:rFonts w:asciiTheme="minorHAnsi" w:hAnsiTheme="minorHAnsi" w:cstheme="minorHAnsi"/>
          <w:lang w:eastAsia="ar-SA"/>
        </w:rPr>
        <w:t>o</w:t>
      </w:r>
      <w:r w:rsidR="00BD1BF1" w:rsidRPr="00431040">
        <w:rPr>
          <w:rFonts w:asciiTheme="minorHAnsi" w:hAnsiTheme="minorHAnsi" w:cstheme="minorHAnsi"/>
          <w:lang w:eastAsia="ar-SA"/>
        </w:rPr>
        <w:t>s</w:t>
      </w:r>
      <w:r w:rsidR="00FE0E30" w:rsidRPr="00431040">
        <w:rPr>
          <w:rFonts w:asciiTheme="minorHAnsi" w:hAnsiTheme="minorHAnsi" w:cstheme="minorHAnsi"/>
          <w:lang w:eastAsia="ar-SA"/>
        </w:rPr>
        <w:t xml:space="preserve"> </w:t>
      </w:r>
      <w:r w:rsidR="00AB6B14" w:rsidRPr="00431040">
        <w:rPr>
          <w:rFonts w:asciiTheme="minorHAnsi" w:hAnsiTheme="minorHAnsi" w:cstheme="minorHAnsi"/>
          <w:lang w:eastAsia="ar-SA"/>
        </w:rPr>
        <w:t xml:space="preserve">os </w:t>
      </w:r>
      <w:r w:rsidR="00455DB5">
        <w:rPr>
          <w:rFonts w:asciiTheme="minorHAnsi" w:hAnsiTheme="minorHAnsi" w:cstheme="minorHAnsi"/>
          <w:b/>
          <w:bCs/>
          <w:lang w:eastAsia="ar-SA"/>
        </w:rPr>
        <w:t>Projetos de Lei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455DB5">
        <w:rPr>
          <w:rFonts w:asciiTheme="minorHAnsi" w:hAnsiTheme="minorHAnsi" w:cstheme="minorHAnsi"/>
          <w:b/>
          <w:bCs/>
          <w:lang w:eastAsia="ar-SA"/>
        </w:rPr>
        <w:t>065 e 067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>/2025</w:t>
      </w:r>
      <w:r w:rsidR="00455DB5">
        <w:rPr>
          <w:rFonts w:asciiTheme="minorHAnsi" w:hAnsiTheme="minorHAnsi" w:cstheme="minorHAnsi"/>
          <w:lang w:eastAsia="ar-SA"/>
        </w:rPr>
        <w:t xml:space="preserve">. As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Emendas nº 001/2025</w:t>
      </w:r>
      <w:r w:rsidR="00455DB5">
        <w:rPr>
          <w:rFonts w:asciiTheme="minorHAnsi" w:hAnsiTheme="minorHAnsi" w:cstheme="minorHAnsi"/>
          <w:lang w:eastAsia="ar-SA"/>
        </w:rPr>
        <w:t xml:space="preserve"> ao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Projeto de Lei nº 065/2025</w:t>
      </w:r>
      <w:r w:rsidR="00455DB5">
        <w:rPr>
          <w:rFonts w:asciiTheme="minorHAnsi" w:hAnsiTheme="minorHAnsi" w:cstheme="minorHAnsi"/>
          <w:lang w:eastAsia="ar-SA"/>
        </w:rPr>
        <w:t xml:space="preserve"> e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nº 001/2025</w:t>
      </w:r>
      <w:r w:rsidR="00455DB5">
        <w:rPr>
          <w:rFonts w:asciiTheme="minorHAnsi" w:hAnsiTheme="minorHAnsi" w:cstheme="minorHAnsi"/>
          <w:lang w:eastAsia="ar-SA"/>
        </w:rPr>
        <w:t xml:space="preserve"> ao </w:t>
      </w:r>
      <w:r w:rsidR="00455DB5" w:rsidRPr="00455DB5">
        <w:rPr>
          <w:rFonts w:asciiTheme="minorHAnsi" w:hAnsiTheme="minorHAnsi" w:cstheme="minorHAnsi"/>
          <w:b/>
          <w:bCs/>
          <w:lang w:eastAsia="ar-SA"/>
        </w:rPr>
        <w:t>Projeto de Lei nº 067/2025</w:t>
      </w:r>
      <w:r w:rsidR="00455DB5">
        <w:rPr>
          <w:rFonts w:asciiTheme="minorHAnsi" w:hAnsiTheme="minorHAnsi" w:cstheme="minorHAnsi"/>
          <w:lang w:eastAsia="ar-SA"/>
        </w:rPr>
        <w:t xml:space="preserve"> foram retiradas da Ordem do Dia em virtude da falta do Proponente; e, a</w:t>
      </w:r>
      <w:r w:rsidR="00AB6B14" w:rsidRPr="00431040">
        <w:rPr>
          <w:rFonts w:asciiTheme="minorHAnsi" w:hAnsiTheme="minorHAnsi" w:cstheme="minorHAnsi"/>
          <w:lang w:eastAsia="ar-SA"/>
        </w:rPr>
        <w:t xml:space="preserve"> 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>Moção nº 177/2025</w:t>
      </w:r>
      <w:r w:rsidR="00455DB5">
        <w:rPr>
          <w:rFonts w:asciiTheme="minorHAnsi" w:hAnsiTheme="minorHAnsi" w:cstheme="minorHAnsi"/>
          <w:lang w:eastAsia="ar-SA"/>
        </w:rPr>
        <w:t>,</w:t>
      </w:r>
      <w:r w:rsidR="00AB6B14" w:rsidRPr="0043104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6B14" w:rsidRPr="00431040">
        <w:rPr>
          <w:rFonts w:asciiTheme="minorHAnsi" w:hAnsiTheme="minorHAnsi" w:cstheme="minorHAnsi"/>
          <w:lang w:eastAsia="ar-SA"/>
        </w:rPr>
        <w:t>pela ausência do Autor no momento da apreciação.</w:t>
      </w:r>
      <w:r w:rsidR="00455DB5">
        <w:rPr>
          <w:rFonts w:asciiTheme="minorHAnsi" w:hAnsiTheme="minorHAnsi" w:cstheme="minorHAnsi"/>
          <w:lang w:eastAsia="ar-SA"/>
        </w:rPr>
        <w:t xml:space="preserve"> Ao final, suscitando </w:t>
      </w:r>
      <w:r w:rsidR="00455DB5">
        <w:rPr>
          <w:rFonts w:asciiTheme="minorHAnsi" w:hAnsiTheme="minorHAnsi" w:cstheme="minorHAnsi"/>
          <w:b/>
          <w:bCs/>
          <w:lang w:eastAsia="ar-SA"/>
        </w:rPr>
        <w:t>questão de ordem</w:t>
      </w:r>
      <w:r w:rsidR="00455DB5">
        <w:rPr>
          <w:rFonts w:asciiTheme="minorHAnsi" w:hAnsiTheme="minorHAnsi" w:cstheme="minorHAnsi"/>
          <w:lang w:eastAsia="ar-SA"/>
        </w:rPr>
        <w:t>,</w:t>
      </w:r>
      <w:r w:rsidR="00455DB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55DB5">
        <w:rPr>
          <w:rFonts w:asciiTheme="minorHAnsi" w:hAnsiTheme="minorHAnsi" w:cstheme="minorHAnsi"/>
          <w:lang w:eastAsia="ar-SA"/>
        </w:rPr>
        <w:t>o vereador Júlio César Fernandes de Azevedo</w:t>
      </w:r>
      <w:r w:rsidR="00AB6B14" w:rsidRPr="00431040">
        <w:rPr>
          <w:rFonts w:asciiTheme="minorHAnsi" w:hAnsiTheme="minorHAnsi" w:cstheme="minorHAnsi"/>
          <w:lang w:eastAsia="ar-SA"/>
        </w:rPr>
        <w:t xml:space="preserve"> </w:t>
      </w:r>
      <w:r w:rsidR="00455DB5">
        <w:rPr>
          <w:rFonts w:asciiTheme="minorHAnsi" w:hAnsiTheme="minorHAnsi" w:cstheme="minorHAnsi"/>
          <w:lang w:eastAsia="ar-SA"/>
        </w:rPr>
        <w:t xml:space="preserve">solicitou verbalmente a antecipação do horário da próxima sessão e o Presidente </w:t>
      </w:r>
      <w:r w:rsidR="00E45214">
        <w:rPr>
          <w:rFonts w:asciiTheme="minorHAnsi" w:hAnsiTheme="minorHAnsi" w:cstheme="minorHAnsi"/>
          <w:lang w:eastAsia="ar-SA"/>
        </w:rPr>
        <w:t xml:space="preserve">a </w:t>
      </w:r>
      <w:r w:rsidR="00455DB5">
        <w:rPr>
          <w:rFonts w:asciiTheme="minorHAnsi" w:hAnsiTheme="minorHAnsi" w:cstheme="minorHAnsi"/>
          <w:lang w:eastAsia="ar-SA"/>
        </w:rPr>
        <w:t>aprovou</w:t>
      </w:r>
      <w:r w:rsidR="00E45214">
        <w:rPr>
          <w:rFonts w:asciiTheme="minorHAnsi" w:hAnsiTheme="minorHAnsi" w:cstheme="minorHAnsi"/>
          <w:lang w:eastAsia="ar-SA"/>
        </w:rPr>
        <w:t xml:space="preserve"> para </w:t>
      </w:r>
      <w:r w:rsidR="00455DB5">
        <w:rPr>
          <w:rFonts w:asciiTheme="minorHAnsi" w:hAnsiTheme="minorHAnsi" w:cstheme="minorHAnsi"/>
          <w:lang w:eastAsia="ar-SA"/>
        </w:rPr>
        <w:t xml:space="preserve">nove horas, por unanimidade de votos. </w:t>
      </w:r>
      <w:r w:rsidR="00BD1BF1" w:rsidRPr="00431040">
        <w:rPr>
          <w:rFonts w:asciiTheme="minorHAnsi" w:hAnsiTheme="minorHAnsi" w:cstheme="minorHAnsi"/>
        </w:rPr>
        <w:t>Pela Presidência foram despachadas todas as matérias lidas no expediente</w:t>
      </w:r>
      <w:r w:rsidR="00DD0D97" w:rsidRPr="00431040">
        <w:rPr>
          <w:rFonts w:asciiTheme="minorHAnsi" w:hAnsiTheme="minorHAnsi" w:cstheme="minorHAnsi"/>
        </w:rPr>
        <w:t xml:space="preserve"> e o Voto de Pesar</w:t>
      </w:r>
      <w:r w:rsidR="00BD1BF1" w:rsidRPr="00431040"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E45214">
        <w:rPr>
          <w:rFonts w:asciiTheme="minorHAnsi" w:hAnsiTheme="minorHAnsi" w:cstheme="minorHAnsi"/>
        </w:rPr>
        <w:t>dezenove</w:t>
      </w:r>
      <w:r w:rsidR="00BD1BF1" w:rsidRPr="00431040">
        <w:rPr>
          <w:rFonts w:asciiTheme="minorHAnsi" w:hAnsiTheme="minorHAnsi" w:cstheme="minorHAnsi"/>
        </w:rPr>
        <w:t xml:space="preserve"> de </w:t>
      </w:r>
      <w:r w:rsidR="00FE0E30" w:rsidRPr="00431040">
        <w:rPr>
          <w:rFonts w:asciiTheme="minorHAnsi" w:hAnsiTheme="minorHAnsi" w:cstheme="minorHAnsi"/>
        </w:rPr>
        <w:t>novembro</w:t>
      </w:r>
      <w:r w:rsidR="00BD1BF1" w:rsidRPr="00431040">
        <w:rPr>
          <w:rFonts w:asciiTheme="minorHAnsi" w:hAnsiTheme="minorHAnsi" w:cstheme="minorHAnsi"/>
        </w:rPr>
        <w:t xml:space="preserve"> deste ano, </w:t>
      </w:r>
      <w:r w:rsidR="00455DB5">
        <w:rPr>
          <w:rFonts w:asciiTheme="minorHAnsi" w:hAnsiTheme="minorHAnsi" w:cstheme="minorHAnsi"/>
        </w:rPr>
        <w:t>quarta</w:t>
      </w:r>
      <w:r w:rsidR="00BD1BF1" w:rsidRPr="00431040">
        <w:rPr>
          <w:rFonts w:asciiTheme="minorHAnsi" w:hAnsiTheme="minorHAnsi" w:cstheme="minorHAnsi"/>
        </w:rPr>
        <w:t>-feira, no horário regimental. Em seguida, encerrou a Sessão e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, eu,</w:t>
      </w:r>
      <w:r w:rsidR="00BD1BF1" w:rsidRPr="0043104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7602CD" w:rsidRPr="00431040">
        <w:rPr>
          <w:rFonts w:asciiTheme="minorHAnsi" w:hAnsiTheme="minorHAnsi" w:cstheme="minorHAnsi"/>
          <w:color w:val="000000"/>
          <w:lang w:eastAsia="ar-SA"/>
        </w:rPr>
        <w:t>,</w:t>
      </w:r>
      <w:r w:rsidR="0061406D" w:rsidRPr="00431040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pelo Primeiro</w:t>
      </w:r>
      <w:r w:rsidR="007602CD" w:rsidRPr="00431040">
        <w:rPr>
          <w:rFonts w:asciiTheme="minorHAnsi" w:hAnsiTheme="minorHAnsi" w:cstheme="minorHAnsi"/>
          <w:color w:val="000000"/>
          <w:lang w:eastAsia="ar-SA"/>
        </w:rPr>
        <w:t>-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>Secretári</w:t>
      </w:r>
      <w:r w:rsidR="0061406D" w:rsidRPr="00431040">
        <w:rPr>
          <w:rFonts w:asciiTheme="minorHAnsi" w:hAnsiTheme="minorHAnsi" w:cstheme="minorHAnsi"/>
          <w:color w:val="000000"/>
          <w:lang w:eastAsia="ar-SA"/>
        </w:rPr>
        <w:t>o</w:t>
      </w:r>
      <w:r w:rsidR="007602CD" w:rsidRPr="00431040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BD1BF1" w:rsidRPr="00431040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05204B" w:rsidRPr="00E45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7B9B" w14:textId="77777777" w:rsidR="0038707C" w:rsidRDefault="0038707C">
      <w:r>
        <w:separator/>
      </w:r>
    </w:p>
  </w:endnote>
  <w:endnote w:type="continuationSeparator" w:id="0">
    <w:p w14:paraId="4D8483CE" w14:textId="77777777" w:rsidR="0038707C" w:rsidRDefault="0038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D45" w14:textId="77777777" w:rsidR="0005204B" w:rsidRDefault="00052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EAA" w14:textId="77777777" w:rsidR="0005204B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39D7A5" w14:textId="77777777" w:rsidR="0005204B" w:rsidRDefault="000520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110E" w14:textId="77777777" w:rsidR="0005204B" w:rsidRDefault="0005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65F3" w14:textId="77777777" w:rsidR="0038707C" w:rsidRDefault="0038707C">
      <w:r>
        <w:separator/>
      </w:r>
    </w:p>
  </w:footnote>
  <w:footnote w:type="continuationSeparator" w:id="0">
    <w:p w14:paraId="70719F2A" w14:textId="77777777" w:rsidR="0038707C" w:rsidRDefault="0038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9A4" w14:textId="77777777" w:rsidR="0005204B" w:rsidRDefault="00052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5F55" w14:textId="77777777" w:rsidR="0005204B" w:rsidRDefault="0005204B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929" w14:textId="44628DD8" w:rsidR="0005204B" w:rsidRDefault="00042DE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D9E7D6" wp14:editId="6E68C5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9462344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2C74" id="Retângulo 9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AFAC0F" wp14:editId="7232EF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47189625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78D5" id="Retângulo 7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44E61B" wp14:editId="5A5E922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1878562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F8EF" id="Retângulo 5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20DFDB" wp14:editId="18D817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839068625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7F25E" id="Retângulo 3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A538D8" wp14:editId="3ABE7D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77560721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F2F40" id="Retângulo 1" o:spid="_x0000_s1026" style="position:absolute;margin-left:0;margin-top:.05pt;width:50pt;height:50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560CD9" wp14:editId="7AB74B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351132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9FEB" id="_x0000_tole_rId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3237B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4988762" r:id="rId2"/>
      </w:object>
    </w:r>
  </w:p>
  <w:p w14:paraId="7AF204E5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B2BE94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45F122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40761F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B007C1F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CA68A94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7F3"/>
    <w:multiLevelType w:val="multilevel"/>
    <w:tmpl w:val="31E205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B55916"/>
    <w:multiLevelType w:val="multilevel"/>
    <w:tmpl w:val="B5C27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4667736">
    <w:abstractNumId w:val="0"/>
  </w:num>
  <w:num w:numId="2" w16cid:durableId="14282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B"/>
    <w:rsid w:val="00042DEF"/>
    <w:rsid w:val="000503DE"/>
    <w:rsid w:val="0005204B"/>
    <w:rsid w:val="00075D43"/>
    <w:rsid w:val="0009111B"/>
    <w:rsid w:val="000B1CB9"/>
    <w:rsid w:val="00173468"/>
    <w:rsid w:val="001D40F9"/>
    <w:rsid w:val="001F2AC4"/>
    <w:rsid w:val="002012C5"/>
    <w:rsid w:val="00252024"/>
    <w:rsid w:val="0034277D"/>
    <w:rsid w:val="003634D4"/>
    <w:rsid w:val="0036410C"/>
    <w:rsid w:val="0038707C"/>
    <w:rsid w:val="003B3368"/>
    <w:rsid w:val="00431040"/>
    <w:rsid w:val="00455DB5"/>
    <w:rsid w:val="0054467F"/>
    <w:rsid w:val="0058128E"/>
    <w:rsid w:val="00583090"/>
    <w:rsid w:val="005B21EC"/>
    <w:rsid w:val="0061406D"/>
    <w:rsid w:val="00627179"/>
    <w:rsid w:val="00653DE4"/>
    <w:rsid w:val="006856C7"/>
    <w:rsid w:val="006A02DC"/>
    <w:rsid w:val="006C7696"/>
    <w:rsid w:val="006D6252"/>
    <w:rsid w:val="00736899"/>
    <w:rsid w:val="00743F1B"/>
    <w:rsid w:val="007602CD"/>
    <w:rsid w:val="00761D71"/>
    <w:rsid w:val="007A32DD"/>
    <w:rsid w:val="007F2271"/>
    <w:rsid w:val="00823C63"/>
    <w:rsid w:val="0083396F"/>
    <w:rsid w:val="00841050"/>
    <w:rsid w:val="00882132"/>
    <w:rsid w:val="008E302D"/>
    <w:rsid w:val="009056E5"/>
    <w:rsid w:val="00964DB9"/>
    <w:rsid w:val="009E77AE"/>
    <w:rsid w:val="009F1347"/>
    <w:rsid w:val="00A0602B"/>
    <w:rsid w:val="00A1771A"/>
    <w:rsid w:val="00A42350"/>
    <w:rsid w:val="00A57D9B"/>
    <w:rsid w:val="00A802D1"/>
    <w:rsid w:val="00AB6B14"/>
    <w:rsid w:val="00BB1566"/>
    <w:rsid w:val="00BD1BF1"/>
    <w:rsid w:val="00CC4693"/>
    <w:rsid w:val="00D20325"/>
    <w:rsid w:val="00D80A7E"/>
    <w:rsid w:val="00DD0D97"/>
    <w:rsid w:val="00DE3DCC"/>
    <w:rsid w:val="00E45214"/>
    <w:rsid w:val="00E467B1"/>
    <w:rsid w:val="00E705E2"/>
    <w:rsid w:val="00E7301A"/>
    <w:rsid w:val="00E979EE"/>
    <w:rsid w:val="00F43A32"/>
    <w:rsid w:val="00FE0E30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BA9F"/>
  <w15:docId w15:val="{88DE0123-AB64-47BC-9182-6BEBF17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customStyle="1" w:styleId="LineNumbering13">
    <w:name w:val="Line Numbering13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1921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9</cp:revision>
  <cp:lastPrinted>2025-11-14T13:45:00Z</cp:lastPrinted>
  <dcterms:created xsi:type="dcterms:W3CDTF">2025-11-17T13:19:00Z</dcterms:created>
  <dcterms:modified xsi:type="dcterms:W3CDTF">2025-11-18T19:33:00Z</dcterms:modified>
  <dc:language>pt-BR</dc:language>
</cp:coreProperties>
</file>