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ATA DA 7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9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ª (SEPTUAGÉSIMA 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NONA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) SESSÃO ORDINÁRIA, DA 1ª (PRIMEIRA) SESSÃO LEGISLATIVA</w:t>
      </w:r>
      <w:r>
        <w:rPr>
          <w:rFonts w:eastAsia="Times New Roman" w:cs="Calibri" w:ascii="Calibri" w:hAnsi="Calibri" w:asciiTheme="minorHAnsi" w:cstheme="minorHAnsi" w:hAnsiTheme="minorHAnsi"/>
          <w:lang w:eastAsia="ar-SA"/>
        </w:rPr>
        <w:t>,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 DA 22ª (VIGÉSIMA SEGUNDA) LEGISLATURA DA CÂMARA MUNICIPAL DE CAICÓ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cstheme="minorHAnsi"/>
          <w:lang w:eastAsia="ar-SA"/>
        </w:rPr>
        <w:t xml:space="preserve">Aos </w:t>
      </w:r>
      <w:r>
        <w:rPr>
          <w:rFonts w:cs="Calibri" w:ascii="Calibri" w:hAnsi="Calibri" w:cstheme="minorHAnsi"/>
          <w:lang w:eastAsia="ar-SA"/>
        </w:rPr>
        <w:t>quinze</w:t>
      </w:r>
      <w:r>
        <w:rPr>
          <w:rFonts w:cs="Calibri" w:ascii="Calibri" w:hAnsi="Calibri" w:cstheme="minorHAnsi"/>
          <w:lang w:eastAsia="ar-SA"/>
        </w:rPr>
        <w:t xml:space="preserve"> dias do mês de dezembro do ano de dois mil e vinte e cinco, no horário regimental, no Plenário Prefeito Inácio Bezerra de Araújo, prédio sede desta Egrégia Casa, sito na rua Felipe Guerra, cento e setenta e nove, primeiro andar, Centro desta cidade, realizou-se a Septuagésima </w:t>
      </w:r>
      <w:r>
        <w:rPr>
          <w:rFonts w:cs="Calibri" w:ascii="Calibri" w:hAnsi="Calibri" w:cstheme="minorHAnsi"/>
          <w:lang w:eastAsia="ar-SA"/>
        </w:rPr>
        <w:t>Nona</w:t>
      </w:r>
      <w:r>
        <w:rPr>
          <w:rFonts w:cs="Calibri" w:ascii="Calibri" w:hAnsi="Calibri" w:cstheme="minorHAnsi"/>
          <w:lang w:eastAsia="ar-SA"/>
        </w:rPr>
        <w:t xml:space="preserve"> Sessão Ordinária, da Primeira Sessão Legislativa, da Vigésima Segunda Legislatura da Câmara Municipal de Caicó,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presentes os senhores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Santos,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Maynard,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Cícero Bezerra de Queiroz,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Júlio César Fernandes de Azevedo,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Rosângela Maria da Silva,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Rutênio Diniz de Medeiros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Thales Rangel da Costa,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totalizando </w:t>
      </w:r>
      <w:r>
        <w:rPr>
          <w:rFonts w:cs="Calibri" w:ascii="Calibri" w:hAnsi="Calibri" w:asciiTheme="minorHAnsi" w:cstheme="minorHAnsi" w:hAnsiTheme="minorHAnsi"/>
          <w:lang w:eastAsia="ar-SA"/>
        </w:rPr>
        <w:t>quatorze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Sob a presidência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secretariado pelos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os trabalhos foram iniciados com o </w:t>
      </w:r>
      <w:r>
        <w:rPr>
          <w:rFonts w:cs="Calibri" w:ascii="Calibri" w:hAnsi="Calibri" w:asciiTheme="minorHAnsi" w:cstheme="minorHAnsi" w:hAnsiTheme="minorHAnsi"/>
          <w:b/>
          <w:i/>
          <w:u w:val="single"/>
          <w:lang w:eastAsia="ar-SA"/>
        </w:rPr>
        <w:t>PEQUENO EXPEDIENTE</w:t>
      </w:r>
      <w:r>
        <w:rPr>
          <w:rFonts w:cs="Calibri" w:ascii="Calibri" w:hAnsi="Calibri" w:asciiTheme="minorHAnsi" w:cstheme="minorHAnsi" w:hAnsiTheme="minorHAnsi"/>
          <w:i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Foram lidos pelo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na qualidade de Primeiro-Secretário, o trecho bíblico e a ata da sessão anterior, que foi aprovada sem emendas. Pel</w:t>
      </w:r>
      <w:r>
        <w:rPr>
          <w:rFonts w:cs="Calibri" w:ascii="Calibri" w:hAnsi="Calibri" w:asciiTheme="minorHAnsi" w:cstheme="minorHAnsi" w:hAnsiTheme="minorHAnsi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>, na qualidade de Segund</w:t>
      </w:r>
      <w:r>
        <w:rPr>
          <w:rFonts w:cs="Calibri" w:ascii="Calibri" w:hAnsi="Calibri" w:asciiTheme="minorHAnsi" w:cstheme="minorHAnsi" w:hAnsiTheme="minorHAnsi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-</w:t>
      </w:r>
      <w:r>
        <w:rPr>
          <w:rFonts w:cs="Calibri" w:ascii="Calibri" w:hAnsi="Calibri" w:asciiTheme="minorHAnsi" w:cstheme="minorHAnsi" w:hAnsiTheme="minorHAnsi"/>
          <w:lang w:eastAsia="ar-SA"/>
        </w:rPr>
        <w:t>Secretári</w:t>
      </w:r>
      <w:r>
        <w:rPr>
          <w:rFonts w:cs="Calibri" w:ascii="Calibri" w:hAnsi="Calibri" w:asciiTheme="minorHAnsi" w:cstheme="minorHAnsi" w:hAnsiTheme="minorHAnsi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foram lidas as seguintes matérias: 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Projetos de Lei: nº 0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91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, de autoria 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o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Poder Executivo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que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institui o Programa Socioambiental de Coleta Seletiva Solidária CAICÓ RECICLA e dá outras providências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; 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nº 0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92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, de autoria 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Poder Executivo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que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institui os valores de taxas e multas do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erviço de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I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nspeção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M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unicipal – SIM, em estabelecimentos que produzam produtos de origem vegetal e animal, e dá outras providências.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Requerimentos: nº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1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57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Ivanildo dos Santos da Costa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, que consigna Voto de Pesar pelo falecimento 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 Sr.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Antônio Melo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em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treze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 de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dezembro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 deste ano;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nº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1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58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 xml:space="preserve">/2025,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Júlio César Fernandes de Azevedo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que consigna Voto de Pesar pelo falecimento do Sr.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Hudson Batista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em treze de dezembro deste ano.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Moções: nº 1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88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José Antônio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que propõe Moção de Parabéns e Aplausos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à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 Sr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Emily Valentina Dantas Soares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pelo seu natalício em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oito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 de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dezembro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 deste ano; 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nº 1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89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i w:val="false"/>
          <w:iCs w:val="false"/>
          <w:color w:val="000000"/>
          <w:u w:val="none"/>
          <w:lang w:eastAsia="ar-SA"/>
        </w:rPr>
        <w:t>José Antônio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que propõe Moção de Parabéns e Aplausos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à Sra. Solange Medeiros, pelo seu natalício em dez de dezembro deste ano.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Indicações: nº 1.499 e 1500/2025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de autoria da vereadora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Ana Aline Morais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que solicitam ao prefeito municipal Judas Tadeu Alves dos Santos, por meio da secretaria de infraestrutura, a instalação de corrimão e a adequação do portão de entrada da Unidade Básica de Saúde da comunidade Barra da Espingarda; e, por meio da secretaria de educação, o estudo visando a implementação de cotas para mulheres no processo seletivo de ingresso na Filarmônica de Caicó; 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nº 1.502, 1504 e 1505/2025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Francisco Fábio de Araújo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que solicitam ao prefeito municipal Judas Tadeu Alves dos Santos, por meio da secretaria de infraestrutura, a abertura da rua Antão Madeiros, na lateral da loja Murielli Calçados; a limpeza e retirada de entulhos na rua Francisco Soares da Cunha, no bairro Boa Passagem; e, a recuperação, por meio de terraplanagem, da rua Júlio Alves da Costa, no bairro Alto da Boa Vista;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nº 1.506, 1507 e 1508/2025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u w:val="none"/>
          <w:lang w:eastAsia="ar-SA"/>
        </w:rPr>
        <w:t>Renato Saldanha de Souza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, </w:t>
      </w:r>
      <w:r>
        <w:rPr>
          <w:rStyle w:val="Strong"/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que solicitam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 xml:space="preserve">ao prefeito municipal Judas Tadeu Alves dos Santos, por meio da secretaria de Infraestrutura, a inserção de mais lixeiras no Complexo Turístico Ilha da Sant’Ana; por meio da secretaria do meio ambiente, a poda de árvores em todo o bairro Soledade; e, a poda de árvores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n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u w:val="none"/>
          <w:lang w:eastAsia="ar-SA"/>
        </w:rPr>
        <w:t>o bairro Salviano Santos.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i/>
          <w:iCs w:val="false"/>
          <w:color w:val="000000"/>
          <w:u w:val="singl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GRANDE EXPEDIENTE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N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ão houve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uso da tribuna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, tendo em vista que o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vereador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inscrito não se encontrava presente no momento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destinado aos pronunciamentos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</w:rPr>
        <w:t>E</w:t>
      </w:r>
      <w:r>
        <w:rPr>
          <w:rFonts w:cs="Calibri" w:ascii="Calibri" w:hAnsi="Calibri" w:asciiTheme="minorHAnsi" w:cstheme="minorHAnsi" w:hAnsiTheme="minorHAnsi"/>
        </w:rPr>
        <w:t>m seguida, houve verificação de quórum</w:t>
      </w:r>
      <w:r>
        <w:rPr>
          <w:rFonts w:cs="Calibri" w:ascii="Calibri" w:hAnsi="Calibri" w:asciiTheme="minorHAnsi" w:cstheme="minorHAnsi" w:hAnsiTheme="minorHAnsi"/>
        </w:rPr>
        <w:t>, presentes os vereadores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Santos,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Maynard,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Júlio César Fernandes de Azevedo,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Rosângela Maria da Silva,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Rutênio Diniz de Medeiros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Thales Rangel da Costa,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totalizando quatorze membros.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ORDEM DO DIA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Foram deliberados, por unanimidade, 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Projetos de Lei nº 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91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, 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92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/2025,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as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Moções 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, 18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9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Foram aprovados 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Projetos de Lei nº 08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, n° 08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9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 de Resolução n° 01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>, e a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ões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/2025, nº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186/2025 e, nº 187/2025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bookmarkStart w:id="0" w:name="_Hlk215219063"/>
      <w:r>
        <w:rPr>
          <w:rFonts w:cs="Calibri" w:ascii="Calibri" w:hAnsi="Calibri" w:asciiTheme="minorHAnsi" w:cstheme="minorHAnsi" w:hAnsiTheme="minorHAnsi"/>
          <w:lang w:eastAsia="ar-SA"/>
        </w:rPr>
        <w:t xml:space="preserve">O vereador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Artur Josué de Araújo Maynard,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solicitou vistas ao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Veto do Projeto de Lei nº 076/2025</w:t>
      </w:r>
      <w:bookmarkEnd w:id="0"/>
      <w:r>
        <w:rPr>
          <w:rFonts w:cs="Calibri" w:ascii="Calibri" w:hAnsi="Calibri" w:asciiTheme="minorHAnsi" w:cstheme="minorHAnsi" w:hAnsiTheme="minorHAnsi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</w:rPr>
        <w:t xml:space="preserve">Pela Presidência foram despachadas todas as matérias lidas no expediente. Pelo Substituto Legal foram despachadas as matérias de autoria do Presidente. Nada mais havendo a tratar, convocou outra sessão para o dia </w:t>
      </w:r>
      <w:r>
        <w:rPr>
          <w:rFonts w:cs="Calibri" w:ascii="Calibri" w:hAnsi="Calibri" w:asciiTheme="minorHAnsi" w:cstheme="minorHAnsi" w:hAnsiTheme="minorHAnsi"/>
        </w:rPr>
        <w:t>dezessete</w:t>
      </w:r>
      <w:r>
        <w:rPr>
          <w:rFonts w:cs="Calibri" w:ascii="Calibri" w:hAnsi="Calibri" w:asciiTheme="minorHAnsi" w:cstheme="minorHAnsi" w:hAnsiTheme="minorHAnsi"/>
        </w:rPr>
        <w:t xml:space="preserve"> de dezembro deste ano, </w:t>
      </w:r>
      <w:r>
        <w:rPr>
          <w:rFonts w:cs="Calibri" w:ascii="Calibri" w:hAnsi="Calibri" w:asciiTheme="minorHAnsi" w:cstheme="minorHAnsi" w:hAnsiTheme="minorHAnsi"/>
        </w:rPr>
        <w:t>quarta</w:t>
      </w:r>
      <w:r>
        <w:rPr>
          <w:rFonts w:cs="Calibri" w:ascii="Calibri" w:hAnsi="Calibri" w:asciiTheme="minorHAnsi" w:cstheme="minorHAnsi" w:hAnsiTheme="minorHAnsi"/>
        </w:rPr>
        <w:t>-feira, no horário regimental. Em seguida, encerrou a Sessão e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, eu, Daniele Martins de Sousa, técnica legislativa, lavrei a presente Ata, que segue assinada pelo Presidente e pelos Primeiro e Segundo-Secretários.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cstheme="minorHAnsi" w:ascii="Calibri" w:hAnsi="Calibri"/>
          <w:lang w:eastAsia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284" w:top="1701" w:footer="720" w:bottom="1134"/>
      <w:lnNumType w:countBy="5" w:restart="continuous" w:distance="283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rFonts w:ascii="Arial" w:hAnsi="Arial" w:eastAsia="Times New Roman" w:cs="Arial"/>
        <w:b/>
        <w:sz w:val="28"/>
        <w:szCs w:val="28"/>
        <w:lang w:eastAsia="ar-SA"/>
      </w:rPr>
    </w:pPr>
    <w:r>
      <w:rPr>
        <w:rFonts w:eastAsia="Times New Roman" w:cs="Arial" w:ascii="Arial" w:hAnsi="Arial"/>
        <w:b/>
        <w:sz w:val="28"/>
        <w:szCs w:val="28"/>
        <w:lang w:eastAsia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  <mc:AlternateContent>
        <mc:Choice Requires="wps">
          <w:drawing>
            <wp:anchor behindDoc="1" distT="0" distB="0" distL="0" distR="0" simplePos="0" locked="0" layoutInCell="1" allowOverlap="1" relativeHeight="2" wp14:anchorId="38D9E7D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0pt;margin-top:0.05pt;width:49.95pt;height:49.95pt;mso-wrap-style:none;v-text-anchor:middle" wp14:anchorId="38D9E7D6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58AFAC0F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stroked="f" o:allowincell="f" style="position:absolute;margin-left:0pt;margin-top:0.05pt;width:49.95pt;height:49.95pt;mso-wrap-style:none;v-text-anchor:middle" wp14:anchorId="58AFAC0F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0C44E61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Retângul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5" path="m0,0l-2147483645,0l-2147483645,-2147483646l0,-2147483646xe" stroked="f" o:allowincell="f" style="position:absolute;margin-left:0pt;margin-top:0.05pt;width:49.95pt;height:49.95pt;mso-wrap-style:none;v-text-anchor:middle" wp14:anchorId="0C44E61B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F20DFD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0pt;margin-top:0.05pt;width:49.95pt;height:49.95pt;mso-wrap-style:none;v-text-anchor:middle" wp14:anchorId="6F20DFDB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1AA538D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0pt;margin-top:0.05pt;width:49.95pt;height:49.95pt;mso-wrap-style:none;v-text-anchor:middle" wp14:anchorId="1AA538D8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 wp14:anchorId="5A560CD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 wp14:anchorId="5A560CD9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 w:dxaOrig="2986" w:dyaOrig="282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5.65pt;margin-top:3.3pt;width:98.3pt;height:60.7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Word.Picture.8" ShapeID="ole_rId1" DrawAspect="Content" ObjectID="_1437381006" r:id="rId1"/>
      </w:object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CÂMARA MUNICIPAL DE CAICÓ</w:t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f70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c0127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7c0127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a2605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qFormat/>
    <w:rsid w:val="00402f70"/>
    <w:pPr>
      <w:keepNext w:val="true"/>
      <w:ind w:right="57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4Char" w:customStyle="1">
    <w:name w:val="Título 4 Char"/>
    <w:qFormat/>
    <w:rsid w:val="00402f70"/>
    <w:rPr>
      <w:rFonts w:ascii="Times" w:hAnsi="Times" w:eastAsia="DejaVu Sans" w:cs="Times New Roman"/>
      <w:kern w:val="2"/>
      <w:sz w:val="28"/>
      <w:szCs w:val="24"/>
      <w:lang w:eastAsia="pt-BR"/>
    </w:rPr>
  </w:style>
  <w:style w:type="character" w:styleId="SubttuloChar" w:customStyle="1">
    <w:name w:val="Subtítulo Char"/>
    <w:qFormat/>
    <w:rsid w:val="00402f70"/>
    <w:rPr>
      <w:rFonts w:ascii="Arial" w:hAnsi="Arial" w:eastAsia="DejaVu Sans" w:cs="Times New Roman"/>
      <w:kern w:val="2"/>
      <w:sz w:val="24"/>
      <w:szCs w:val="24"/>
      <w:lang w:eastAsia="pt-BR"/>
    </w:rPr>
  </w:style>
  <w:style w:type="character" w:styleId="RodapChar" w:customStyle="1">
    <w:name w:val="Rodapé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LineNumbering" w:customStyle="1">
    <w:name w:val="Line Numbering"/>
    <w:basedOn w:val="DefaultParagraphFont"/>
    <w:uiPriority w:val="99"/>
    <w:semiHidden/>
    <w:unhideWhenUsed/>
    <w:qFormat/>
    <w:rsid w:val="00402f70"/>
    <w:rPr/>
  </w:style>
  <w:style w:type="character" w:styleId="CabealhoChar" w:customStyle="1">
    <w:name w:val="Cabeçalho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ff541c"/>
    <w:rPr>
      <w:rFonts w:ascii="Tahoma" w:hAnsi="Tahoma" w:eastAsia="DejaVu Sans" w:cs="Tahoma"/>
      <w:kern w:val="2"/>
      <w:sz w:val="16"/>
      <w:szCs w:val="16"/>
    </w:rPr>
  </w:style>
  <w:style w:type="character" w:styleId="Ttulo1Char" w:customStyle="1">
    <w:name w:val="Título 1 Char"/>
    <w:uiPriority w:val="9"/>
    <w:qFormat/>
    <w:rsid w:val="007c012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uiPriority w:val="9"/>
    <w:qFormat/>
    <w:rsid w:val="007c0127"/>
    <w:rPr>
      <w:rFonts w:ascii="Cambria" w:hAnsi="Cambria" w:eastAsia="Times New Roman" w:cs="Times New Roman"/>
      <w:b/>
      <w:bCs/>
      <w:i/>
      <w:iCs/>
      <w:kern w:val="2"/>
      <w:sz w:val="28"/>
      <w:szCs w:val="28"/>
    </w:rPr>
  </w:style>
  <w:style w:type="character" w:styleId="st" w:customStyle="1">
    <w:name w:val="st"/>
    <w:basedOn w:val="DefaultParagraphFont"/>
    <w:qFormat/>
    <w:rsid w:val="00901d0e"/>
    <w:rPr/>
  </w:style>
  <w:style w:type="character" w:styleId="Emphasis">
    <w:name w:val="Emphasis"/>
    <w:basedOn w:val="DefaultParagraphFont"/>
    <w:qFormat/>
    <w:rsid w:val="00901d0e"/>
    <w:rPr>
      <w:i/>
      <w:iCs/>
    </w:rPr>
  </w:style>
  <w:style w:type="character" w:styleId="Ttulo3Char" w:customStyle="1">
    <w:name w:val="Título 3 Char"/>
    <w:basedOn w:val="DefaultParagraphFont"/>
    <w:uiPriority w:val="9"/>
    <w:qFormat/>
    <w:rsid w:val="00a2605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4"/>
      <w:szCs w:val="24"/>
    </w:rPr>
  </w:style>
  <w:style w:type="character" w:styleId="acopre" w:customStyle="1">
    <w:name w:val="acopre"/>
    <w:basedOn w:val="DefaultParagraphFont"/>
    <w:qFormat/>
    <w:rsid w:val="009d013c"/>
    <w:rPr/>
  </w:style>
  <w:style w:type="character" w:styleId="fontstyle01" w:customStyle="1">
    <w:name w:val="fontstyle01"/>
    <w:basedOn w:val="DefaultParagraphFont"/>
    <w:qFormat/>
    <w:rsid w:val="004e6bf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neNumbering1" w:customStyle="1">
    <w:name w:val="Line Numbering1"/>
    <w:qFormat/>
    <w:rPr/>
  </w:style>
  <w:style w:type="character" w:styleId="LineNumbering2" w:customStyle="1">
    <w:name w:val="Line Numbering2"/>
    <w:qFormat/>
    <w:rPr/>
  </w:style>
  <w:style w:type="character" w:styleId="LineNumbering3" w:customStyle="1">
    <w:name w:val="Line Numbering3"/>
    <w:qFormat/>
    <w:rPr/>
  </w:style>
  <w:style w:type="character" w:styleId="LineNumbering4" w:customStyle="1">
    <w:name w:val="Line Numbering4"/>
    <w:qFormat/>
    <w:rPr/>
  </w:style>
  <w:style w:type="character" w:styleId="LineNumbering5" w:customStyle="1">
    <w:name w:val="Line Numbering5"/>
    <w:qFormat/>
    <w:rPr/>
  </w:style>
  <w:style w:type="character" w:styleId="Strong">
    <w:name w:val="Strong"/>
    <w:qFormat/>
    <w:rsid w:val="000f6384"/>
    <w:rPr>
      <w:b/>
      <w:bCs/>
    </w:rPr>
  </w:style>
  <w:style w:type="character" w:styleId="LineNumbering6" w:customStyle="1">
    <w:name w:val="Line Numbering6"/>
    <w:qFormat/>
    <w:rPr/>
  </w:style>
  <w:style w:type="character" w:styleId="LineNumbering7" w:customStyle="1">
    <w:name w:val="Line Numbering7"/>
    <w:qFormat/>
    <w:rPr/>
  </w:style>
  <w:style w:type="character" w:styleId="LineNumbering8" w:customStyle="1">
    <w:name w:val="Line Numbering8"/>
    <w:qFormat/>
    <w:rPr/>
  </w:style>
  <w:style w:type="character" w:styleId="LineNumbering9" w:customStyle="1">
    <w:name w:val="Line Numbering9"/>
    <w:qFormat/>
    <w:rPr/>
  </w:style>
  <w:style w:type="character" w:styleId="LineNumbering10" w:customStyle="1">
    <w:name w:val="Line Numbering10"/>
    <w:qFormat/>
    <w:rPr/>
  </w:style>
  <w:style w:type="character" w:styleId="LineNumbering11" w:customStyle="1">
    <w:name w:val="Line Numbering11"/>
    <w:qFormat/>
    <w:rPr/>
  </w:style>
  <w:style w:type="character" w:styleId="LineNumbering12" w:customStyle="1">
    <w:name w:val="Line Numbering12"/>
    <w:qFormat/>
    <w:rPr/>
  </w:style>
  <w:style w:type="character" w:styleId="LineNumbering13" w:customStyle="1">
    <w:name w:val="Line Numbering13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ubtitle">
    <w:name w:val="Subtitle"/>
    <w:basedOn w:val="Normal"/>
    <w:next w:val="Normal"/>
    <w:link w:val="SubttuloChar"/>
    <w:qFormat/>
    <w:rsid w:val="00402f70"/>
    <w:pPr>
      <w:spacing w:before="0" w:after="60"/>
      <w:ind w:left="-284" w:right="-568"/>
      <w:jc w:val="center"/>
    </w:pPr>
    <w:rPr>
      <w:rFonts w:ascii="Arial" w:hAnsi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ecxmsonormal" w:customStyle="1">
    <w:name w:val="ecxmsonormal"/>
    <w:basedOn w:val="Normal"/>
    <w:qFormat/>
    <w:rsid w:val="00402f70"/>
    <w:pPr>
      <w:widowControl/>
      <w:suppressAutoHyphens w:val="false"/>
      <w:spacing w:before="0" w:after="324"/>
    </w:pPr>
    <w:rPr>
      <w:rFonts w:ascii="Times New Roman" w:hAnsi="Times New Roman" w:eastAsia="Times New Roman"/>
      <w:kern w:val="0"/>
    </w:rPr>
  </w:style>
  <w:style w:type="paragraph" w:styleId="Header">
    <w:name w:val="header"/>
    <w:basedOn w:val="Normal"/>
    <w:link w:val="Cabealho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541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05f1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rsid w:val="00c241ff"/>
    <w:pPr>
      <w:numPr>
        <w:ilvl w:val="0"/>
        <w:numId w:val="1"/>
      </w:numPr>
      <w:spacing w:before="0" w:after="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Application>LibreOffice/25.2.7.2$Windows_X86_64 LibreOffice_project/5cbfd1ab6520636bb5f7b99185aa69bd7456825d</Application>
  <AppVersion>15.0000</AppVersion>
  <Pages>2</Pages>
  <Words>858</Words>
  <Characters>4573</Characters>
  <CharactersWithSpaces>5431</CharactersWithSpaces>
  <Paragraphs>6</Paragraphs>
  <Company>Cliente Especial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2025-12-02T13:18:00Z</dcterms:created>
  <dc:creator>Cliente Especial</dc:creator>
  <dc:description/>
  <dc:language>pt-BR</dc:language>
  <cp:lastModifiedBy/>
  <cp:lastPrinted>2025-11-28T13:43:00Z</cp:lastPrinted>
  <dcterms:modified xsi:type="dcterms:W3CDTF">2025-12-17T10:17:45Z</dcterms:modified>
  <cp:revision>23</cp:revision>
  <dc:subject/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