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89"/>
        <w:rPr>
          <w:sz w:val="20"/>
        </w:rPr>
      </w:pPr>
    </w:p>
    <w:p>
      <w:pPr>
        <w:pStyle w:val="BodyText"/>
        <w:ind w:left="1754"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17820" cy="407034"/>
                <wp:effectExtent l="9525" t="0" r="1904" b="12065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417820" cy="407034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8" w:lineRule="auto" w:before="0"/>
                              <w:ind w:left="3655" w:right="0" w:hanging="3108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12ª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REUNIÃO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ORDINÁRIA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COMISSÃO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JUSTIÇA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REDAÇÃO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26.6pt;height:32.0500pt;mso-position-horizontal-relative:char;mso-position-vertical-relative:line" type="#_x0000_t202" id="docshape3" filled="true" fillcolor="#a5a5a5" stroked="true" strokeweight=".48pt" strokecolor="#000000">
                <w10:anchorlock/>
                <v:textbox inset="0,0,0,0">
                  <w:txbxContent>
                    <w:p>
                      <w:pPr>
                        <w:spacing w:line="278" w:lineRule="auto" w:before="0"/>
                        <w:ind w:left="3655" w:right="0" w:hanging="3108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ATA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12ª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REUNIÃO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ORDINÁRIA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COMISSÃO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JUSTIÇA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REDAÇÃO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60" w:lineRule="auto" w:before="245"/>
        <w:ind w:left="1701" w:right="136" w:firstLine="720"/>
        <w:jc w:val="both"/>
      </w:pPr>
      <w:r>
        <w:rPr/>
        <w:t>Ao décimo oitavo dia do mês de maio do ano de 2026, na Câmara Municipal de Caicó/RN, às 09h45min, foi declarada aberta a reunião da Comissão de Justiça e Redação (CJR) da Câmara Municipal de Caicó/RN, sob a presidência do Vereador Thales Rangel da Costa. Estavam igualmente presentes os vereadores Luiz Nery e Renato Saldanha. Na ocasião, foram analisados os seguintes Projetos: Projeto de Lei Ordinária nº 007/2026, de autoria de Andinho Duarte, “Fica denominado de Maria Medeiros de Lucena (Dona do Carmo) a Unidade de cuidados intermediários neonatal convencional do Hospital do Seridó, no município de Caicó/RN”, aprovação unânime pela legalidade. Projeto de Lei Ordinária nº 009/2026, de autoria de Dedé Boneleiro, “Dispõe sobre a criação do Programa Farmácia Veterinária Municipal no município de Caicó/RN e dá outras providências”, aprovação unânime pela inconstitucionalidade. Projeto de Lei Ordinária nº 010/2026, de autoria de Artur Maynard, “Dispõe sobre a criação do Programa Farmácia Veterinária Popular Municipal, no município de Caicó”, aprovação</w:t>
      </w:r>
      <w:r>
        <w:rPr>
          <w:spacing w:val="-3"/>
        </w:rPr>
        <w:t> </w:t>
      </w:r>
      <w:r>
        <w:rPr/>
        <w:t>unânime pela prejudicialidade.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 Lei</w:t>
      </w:r>
      <w:r>
        <w:rPr>
          <w:spacing w:val="-1"/>
        </w:rPr>
        <w:t> </w:t>
      </w:r>
      <w:r>
        <w:rPr/>
        <w:t>Complementar nº</w:t>
      </w:r>
      <w:r>
        <w:rPr>
          <w:spacing w:val="-1"/>
        </w:rPr>
        <w:t> </w:t>
      </w:r>
      <w:r>
        <w:rPr/>
        <w:t>003/2026,</w:t>
      </w:r>
      <w:r>
        <w:rPr>
          <w:spacing w:val="-1"/>
        </w:rPr>
        <w:t> </w:t>
      </w:r>
      <w:r>
        <w:rPr/>
        <w:t>de autoria de Diogo Silva, “Dispõe sobre a possibilidade de conversão de multas de</w:t>
      </w:r>
      <w:r>
        <w:rPr>
          <w:spacing w:val="40"/>
        </w:rPr>
        <w:t> </w:t>
      </w:r>
      <w:r>
        <w:rPr/>
        <w:t>trânsito de natureza leve em doação de sangue ou cadastro para doação de medula óssea no município de Caicó/RN e dá outras providências”, aprovação unânime pela inconstitucionalidade. Projeto de Resolução nº 003/2026, de autoria de Diogo Silva, “Dispõe sobre a realização das reuniões das Comissões Permanentes da Câmara Municipal de Caicó em plenário, com gravação, e dá outras providências”, aprovação unânime pela antiregimentalidade. Projeto de Lei Ordinária nº 012/2026, de Dedé Boneleiro, “Dispõe sobre o reconhecimento e proteção dos animais denominados ‘Pets Comunitários’”, no âmbito do município de Caicó/RN e dá outras providências, aprovação unânime pela legalidade e constitucionalidade, devendo tramitar perante a Comissão de Saúde e Meio Ambiente. Projeto de Lei Ordinária nº 013/2026, de</w:t>
      </w:r>
      <w:r>
        <w:rPr>
          <w:spacing w:val="40"/>
        </w:rPr>
        <w:t> </w:t>
      </w:r>
      <w:r>
        <w:rPr/>
        <w:t>Andinho Duarte, “Fica</w:t>
      </w:r>
      <w:r>
        <w:rPr>
          <w:spacing w:val="-1"/>
        </w:rPr>
        <w:t> </w:t>
      </w:r>
      <w:r>
        <w:rPr/>
        <w:t>denominado</w:t>
      </w:r>
      <w:r>
        <w:rPr>
          <w:spacing w:val="-2"/>
        </w:rPr>
        <w:t> </w:t>
      </w:r>
      <w:r>
        <w:rPr/>
        <w:t>de Francisca Zélia de</w:t>
      </w:r>
      <w:r>
        <w:rPr>
          <w:spacing w:val="-1"/>
        </w:rPr>
        <w:t> </w:t>
      </w:r>
      <w:r>
        <w:rPr/>
        <w:t>Freitas (Chiquinha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Freitas) a Cozinha do Hospital do Seridó, no município de Caicó/RN”, aprovação unânime pela legalidade. Projeto de Lei Complementar nº 004/2026, de Diogo Silva, “Dispõe sobre a reserva de percentual de unidades habitacionais em programas de habitação popular do município</w:t>
      </w:r>
      <w:r>
        <w:rPr>
          <w:spacing w:val="27"/>
        </w:rPr>
        <w:t> </w:t>
      </w:r>
      <w:r>
        <w:rPr/>
        <w:t>de</w:t>
      </w:r>
      <w:r>
        <w:rPr>
          <w:spacing w:val="32"/>
        </w:rPr>
        <w:t> </w:t>
      </w:r>
      <w:r>
        <w:rPr/>
        <w:t>Caicó</w:t>
      </w:r>
      <w:r>
        <w:rPr>
          <w:spacing w:val="31"/>
        </w:rPr>
        <w:t> </w:t>
      </w:r>
      <w:r>
        <w:rPr/>
        <w:t>para</w:t>
      </w:r>
      <w:r>
        <w:rPr>
          <w:spacing w:val="30"/>
        </w:rPr>
        <w:t> </w:t>
      </w:r>
      <w:r>
        <w:rPr/>
        <w:t>mães</w:t>
      </w:r>
      <w:r>
        <w:rPr>
          <w:spacing w:val="29"/>
        </w:rPr>
        <w:t> </w:t>
      </w:r>
      <w:r>
        <w:rPr/>
        <w:t>atípicas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crianças</w:t>
      </w:r>
      <w:r>
        <w:rPr>
          <w:spacing w:val="29"/>
        </w:rPr>
        <w:t> </w:t>
      </w:r>
      <w:r>
        <w:rPr/>
        <w:t>com</w:t>
      </w:r>
      <w:r>
        <w:rPr>
          <w:spacing w:val="31"/>
        </w:rPr>
        <w:t> </w:t>
      </w:r>
      <w:r>
        <w:rPr/>
        <w:t>deficiência</w:t>
      </w:r>
      <w:r>
        <w:rPr>
          <w:spacing w:val="30"/>
        </w:rPr>
        <w:t> </w:t>
      </w:r>
      <w:r>
        <w:rPr/>
        <w:t>ou</w:t>
      </w:r>
      <w:r>
        <w:rPr>
          <w:spacing w:val="31"/>
        </w:rPr>
        <w:t> </w:t>
      </w:r>
      <w:r>
        <w:rPr/>
        <w:t>Transtorno</w:t>
      </w:r>
      <w:r>
        <w:rPr>
          <w:spacing w:val="31"/>
        </w:rPr>
        <w:t> </w:t>
      </w:r>
      <w:r>
        <w:rPr>
          <w:spacing w:val="-5"/>
        </w:rPr>
        <w:t>do</w:t>
      </w:r>
    </w:p>
    <w:p>
      <w:pPr>
        <w:pStyle w:val="BodyText"/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16" w:footer="962" w:top="1540" w:bottom="1160" w:left="0" w:right="1559"/>
          <w:pgNumType w:start="1"/>
        </w:sectPr>
      </w:pPr>
    </w:p>
    <w:p>
      <w:pPr>
        <w:pStyle w:val="BodyText"/>
        <w:spacing w:line="360" w:lineRule="auto"/>
        <w:ind w:left="1701" w:right="138"/>
        <w:jc w:val="both"/>
      </w:pPr>
      <w:r>
        <w:rPr/>
        <w:t>Espectro Autista (TEA), e dá outras providências”, aprovação unânime pela prejudicialidade. Projeto de Decreto Legislativo nº 053/2026, de autoria de Ana Aline Morais, “Concede título de cidadão honorário de Caicó/RN ao senhor José Carlos Martins da Silva e dá outras providências”, aprovação unânime pela legalidade. Projeto de Resolução nº 004/2026, de autoria da Mesa Diretora, “Institui a política de privacidade e proteção de dados pessoais no âmbito da Câmara Municipal de Caicó/RN e dá outras providências”, aprovação unânime pela legalidade e constitucionalidade.</w:t>
      </w:r>
      <w:r>
        <w:rPr>
          <w:spacing w:val="40"/>
        </w:rPr>
        <w:t> </w:t>
      </w:r>
      <w:r>
        <w:rPr/>
        <w:t>Não havendo nada mais a ser debatido, o Presidente declarou encerrados os trabalhos, determinando que fosse lavrada a presente ata que, após lida e aprovada, será assinada pelos membros presentes.</w:t>
      </w:r>
    </w:p>
    <w:p>
      <w:pPr>
        <w:pStyle w:val="BodyText"/>
        <w:spacing w:before="230"/>
        <w:ind w:right="139"/>
        <w:jc w:val="right"/>
      </w:pPr>
      <w:r>
        <w:rPr/>
        <w:t>Caicó/RN,</w:t>
      </w:r>
      <w:r>
        <w:rPr>
          <w:spacing w:val="-1"/>
        </w:rPr>
        <w:t> </w:t>
      </w:r>
      <w:r>
        <w:rPr/>
        <w:t>18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2026.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157472</wp:posOffset>
            </wp:positionH>
            <wp:positionV relativeFrom="paragraph">
              <wp:posOffset>104206</wp:posOffset>
            </wp:positionV>
            <wp:extent cx="1774675" cy="38052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ind w:left="4072"/>
      </w:pPr>
      <w:r>
        <w:rPr/>
        <w:t>THALES</w:t>
      </w:r>
      <w:r>
        <w:rPr>
          <w:spacing w:val="-1"/>
        </w:rPr>
        <w:t> </w:t>
      </w:r>
      <w:r>
        <w:rPr/>
        <w:t>RANGEL DA </w:t>
      </w:r>
      <w:r>
        <w:rPr>
          <w:spacing w:val="-2"/>
        </w:rPr>
        <w:t>COSTA</w:t>
      </w:r>
    </w:p>
    <w:p>
      <w:pPr>
        <w:spacing w:before="134"/>
        <w:ind w:left="1561" w:right="1" w:firstLine="0"/>
        <w:jc w:val="center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52269</wp:posOffset>
            </wp:positionH>
            <wp:positionV relativeFrom="paragraph">
              <wp:posOffset>134714</wp:posOffset>
            </wp:positionV>
            <wp:extent cx="1783066" cy="38232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2"/>
        </w:rPr>
        <w:t>Presidente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5"/>
        <w:rPr>
          <w:sz w:val="22"/>
        </w:rPr>
      </w:pPr>
    </w:p>
    <w:p>
      <w:pPr>
        <w:spacing w:before="0"/>
        <w:ind w:left="1561" w:right="2" w:firstLine="0"/>
        <w:jc w:val="center"/>
        <w:rPr>
          <w:b/>
          <w:sz w:val="22"/>
        </w:rPr>
      </w:pPr>
      <w:r>
        <w:rPr>
          <w:b/>
          <w:sz w:val="22"/>
        </w:rPr>
        <w:t>RENATO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SANDANHA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SOUZA</w:t>
      </w:r>
    </w:p>
    <w:p>
      <w:pPr>
        <w:pStyle w:val="BodyText"/>
        <w:spacing w:before="32"/>
        <w:rPr>
          <w:b/>
          <w:sz w:val="22"/>
        </w:rPr>
      </w:pPr>
    </w:p>
    <w:p>
      <w:pPr>
        <w:spacing w:before="0"/>
        <w:ind w:left="1561" w:right="0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p>
      <w:pPr>
        <w:spacing w:before="186"/>
        <w:ind w:left="6013" w:right="3423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3649966</wp:posOffset>
                </wp:positionH>
                <wp:positionV relativeFrom="paragraph">
                  <wp:posOffset>133610</wp:posOffset>
                </wp:positionV>
                <wp:extent cx="337820" cy="3378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37820" cy="337820"/>
                          <a:chExt cx="337820" cy="3378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3782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337820">
                                <a:moveTo>
                                  <a:pt x="303784" y="0"/>
                                </a:moveTo>
                                <a:lnTo>
                                  <a:pt x="33761" y="0"/>
                                </a:lnTo>
                                <a:lnTo>
                                  <a:pt x="20593" y="2653"/>
                                </a:lnTo>
                                <a:lnTo>
                                  <a:pt x="9864" y="9882"/>
                                </a:lnTo>
                                <a:lnTo>
                                  <a:pt x="2644" y="20593"/>
                                </a:lnTo>
                                <a:lnTo>
                                  <a:pt x="0" y="33691"/>
                                </a:lnTo>
                                <a:lnTo>
                                  <a:pt x="0" y="303784"/>
                                </a:lnTo>
                                <a:lnTo>
                                  <a:pt x="2644" y="316964"/>
                                </a:lnTo>
                                <a:lnTo>
                                  <a:pt x="9864" y="327716"/>
                                </a:lnTo>
                                <a:lnTo>
                                  <a:pt x="20593" y="334961"/>
                                </a:lnTo>
                                <a:lnTo>
                                  <a:pt x="33761" y="337616"/>
                                </a:lnTo>
                                <a:lnTo>
                                  <a:pt x="303784" y="337616"/>
                                </a:lnTo>
                                <a:lnTo>
                                  <a:pt x="316912" y="334961"/>
                                </a:lnTo>
                                <a:lnTo>
                                  <a:pt x="327620" y="327716"/>
                                </a:lnTo>
                                <a:lnTo>
                                  <a:pt x="334832" y="316964"/>
                                </a:lnTo>
                                <a:lnTo>
                                  <a:pt x="337475" y="303784"/>
                                </a:lnTo>
                                <a:lnTo>
                                  <a:pt x="337475" y="33691"/>
                                </a:lnTo>
                                <a:lnTo>
                                  <a:pt x="334832" y="20593"/>
                                </a:lnTo>
                                <a:lnTo>
                                  <a:pt x="327620" y="9882"/>
                                </a:lnTo>
                                <a:lnTo>
                                  <a:pt x="316912" y="2653"/>
                                </a:lnTo>
                                <a:lnTo>
                                  <a:pt x="303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4" y="52875"/>
                            <a:ext cx="253802" cy="2276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7.398956pt;margin-top:10.520488pt;width:26.6pt;height:26.6pt;mso-position-horizontal-relative:page;mso-position-vertical-relative:paragraph;z-index:-15775744" id="docshapegroup4" coordorigin="5748,210" coordsize="532,532">
                <v:shape style="position:absolute;left:5747;top:210;width:532;height:532" id="docshape5" coordorigin="5748,210" coordsize="532,532" path="m6226,210l5801,210,5780,215,5764,226,5752,243,5748,263,5748,689,5752,710,5764,726,5780,738,5801,742,6226,742,6247,738,6264,726,6275,710,6279,689,6279,263,6275,243,6264,226,6247,215,6226,210xe" filled="true" fillcolor="#e8daea" stroked="false">
                  <v:path arrowok="t"/>
                  <v:fill type="solid"/>
                </v:shape>
                <v:shape style="position:absolute;left:5816;top:293;width:400;height:359" type="#_x0000_t75" id="docshape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Arial MT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3136201</wp:posOffset>
                </wp:positionH>
                <wp:positionV relativeFrom="paragraph">
                  <wp:posOffset>101486</wp:posOffset>
                </wp:positionV>
                <wp:extent cx="673735" cy="1346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73735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z w:val="19"/>
                              </w:rPr>
                              <w:t>Luiz</w:t>
                            </w:r>
                            <w:r>
                              <w:rPr>
                                <w:rFonts w:ascii="Arial MT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9"/>
                              </w:rPr>
                              <w:t>Nery</w:t>
                            </w:r>
                            <w:r>
                              <w:rPr>
                                <w:rFonts w:ascii="Arial MT"/>
                                <w:spacing w:val="-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9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945007pt;margin-top:7.991053pt;width:53.05pt;height:10.6pt;mso-position-horizontal-relative:page;mso-position-vertical-relative:paragraph;z-index:15731200" type="#_x0000_t202" id="docshape7" filled="false" stroked="false">
                <v:textbox inset="0,0,0,0">
                  <w:txbxContent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z w:val="19"/>
                        </w:rPr>
                        <w:t>Luiz</w:t>
                      </w:r>
                      <w:r>
                        <w:rPr>
                          <w:rFonts w:ascii="Arial MT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 MT"/>
                          <w:sz w:val="19"/>
                        </w:rPr>
                        <w:t>Nery</w:t>
                      </w:r>
                      <w:r>
                        <w:rPr>
                          <w:rFonts w:ascii="Arial MT"/>
                          <w:spacing w:val="-5"/>
                          <w:sz w:val="19"/>
                        </w:rPr>
                        <w:t> </w:t>
                      </w:r>
                      <w:r>
                        <w:rPr>
                          <w:rFonts w:ascii="Arial MT"/>
                          <w:spacing w:val="-5"/>
                          <w:sz w:val="19"/>
                        </w:rPr>
                        <w:t>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w w:val="105"/>
          <w:sz w:val="5"/>
        </w:rPr>
        <w:t>Assinado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digitalmente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por</w:t>
      </w:r>
      <w:r>
        <w:rPr>
          <w:rFonts w:ascii="Arial MT"/>
          <w:spacing w:val="-3"/>
          <w:w w:val="105"/>
          <w:sz w:val="5"/>
        </w:rPr>
        <w:t> </w:t>
      </w:r>
      <w:r>
        <w:rPr>
          <w:rFonts w:ascii="Arial MT"/>
          <w:w w:val="105"/>
          <w:sz w:val="5"/>
        </w:rPr>
        <w:t>Luiz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Nery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da</w:t>
      </w:r>
      <w:r>
        <w:rPr>
          <w:rFonts w:ascii="Arial MT"/>
          <w:spacing w:val="40"/>
          <w:w w:val="105"/>
          <w:sz w:val="5"/>
        </w:rPr>
        <w:t> </w:t>
      </w:r>
      <w:r>
        <w:rPr>
          <w:rFonts w:ascii="Arial MT"/>
          <w:spacing w:val="-2"/>
          <w:w w:val="105"/>
          <w:sz w:val="5"/>
        </w:rPr>
        <w:t>Costa:00789554402</w:t>
      </w:r>
    </w:p>
    <w:p>
      <w:pPr>
        <w:spacing w:before="1"/>
        <w:ind w:left="6013" w:right="3311" w:firstLine="0"/>
        <w:jc w:val="left"/>
        <w:rPr>
          <w:rFonts w:ascii="Arial MT"/>
          <w:sz w:val="5"/>
        </w:rPr>
      </w:pPr>
      <w:r>
        <w:rPr>
          <w:rFonts w:ascii="Arial MT"/>
          <w:sz w:val="5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3132781</wp:posOffset>
                </wp:positionH>
                <wp:positionV relativeFrom="paragraph">
                  <wp:posOffset>44291</wp:posOffset>
                </wp:positionV>
                <wp:extent cx="680720" cy="13462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8072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1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9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9"/>
                              </w:rPr>
                              <w:t>Costa:00789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75674pt;margin-top:3.487545pt;width:53.6pt;height:10.6pt;mso-position-horizontal-relative:page;mso-position-vertical-relative:paragraph;z-index:15730688" type="#_x0000_t202" id="docshape8" filled="false" stroked="false">
                <v:textbox inset="0,0,0,0">
                  <w:txbxContent>
                    <w:p>
                      <w:pPr>
                        <w:spacing w:line="211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9"/>
                        </w:rPr>
                      </w:pPr>
                      <w:r>
                        <w:rPr>
                          <w:rFonts w:ascii="Arial MT"/>
                          <w:spacing w:val="-2"/>
                          <w:sz w:val="19"/>
                        </w:rPr>
                        <w:t>Costa:00789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MT"/>
          <w:spacing w:val="-2"/>
          <w:w w:val="105"/>
          <w:sz w:val="5"/>
        </w:rPr>
        <w:t>ND: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05"/>
          <w:sz w:val="5"/>
        </w:rPr>
        <w:t>C=BR,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05"/>
          <w:sz w:val="5"/>
        </w:rPr>
        <w:t>O=ICP-Brasil,</w:t>
      </w:r>
      <w:r>
        <w:rPr>
          <w:rFonts w:ascii="Arial MT"/>
          <w:sz w:val="5"/>
        </w:rPr>
        <w:t> </w:t>
      </w:r>
      <w:r>
        <w:rPr>
          <w:rFonts w:ascii="Arial MT"/>
          <w:spacing w:val="-2"/>
          <w:w w:val="105"/>
          <w:sz w:val="5"/>
        </w:rPr>
        <w:t>OU=Certificado</w:t>
      </w:r>
      <w:r>
        <w:rPr>
          <w:rFonts w:ascii="Arial MT"/>
          <w:spacing w:val="40"/>
          <w:w w:val="105"/>
          <w:sz w:val="5"/>
        </w:rPr>
        <w:t> </w:t>
      </w:r>
      <w:r>
        <w:rPr>
          <w:rFonts w:ascii="Arial MT"/>
          <w:w w:val="105"/>
          <w:sz w:val="5"/>
        </w:rPr>
        <w:t>Digital PF A3, OU=Presencial, OU=</w:t>
      </w:r>
      <w:r>
        <w:rPr>
          <w:rFonts w:ascii="Arial MT"/>
          <w:spacing w:val="40"/>
          <w:w w:val="105"/>
          <w:sz w:val="5"/>
        </w:rPr>
        <w:t> </w:t>
      </w:r>
      <w:r>
        <w:rPr>
          <w:rFonts w:ascii="Arial MT"/>
          <w:w w:val="105"/>
          <w:sz w:val="5"/>
        </w:rPr>
        <w:t>45616309000149,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OU=AC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SyngularID</w:t>
      </w:r>
    </w:p>
    <w:p>
      <w:pPr>
        <w:spacing w:before="0"/>
        <w:ind w:left="6013" w:right="3234" w:firstLine="0"/>
        <w:jc w:val="left"/>
        <w:rPr>
          <w:rFonts w:ascii="Arial MT" w:hAnsi="Arial MT"/>
          <w:sz w:val="5"/>
        </w:rPr>
      </w:pPr>
      <w:r>
        <w:rPr>
          <w:rFonts w:ascii="Arial MT" w:hAnsi="Arial MT"/>
          <w:w w:val="105"/>
          <w:sz w:val="5"/>
        </w:rPr>
        <w:t>Multipla,</w:t>
      </w:r>
      <w:r>
        <w:rPr>
          <w:rFonts w:ascii="Arial MT" w:hAnsi="Arial MT"/>
          <w:spacing w:val="-4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CN=Luiz</w:t>
      </w:r>
      <w:r>
        <w:rPr>
          <w:rFonts w:ascii="Arial MT" w:hAnsi="Arial MT"/>
          <w:spacing w:val="-4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Nery</w:t>
      </w:r>
      <w:r>
        <w:rPr>
          <w:rFonts w:ascii="Arial MT" w:hAnsi="Arial MT"/>
          <w:spacing w:val="-3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da</w:t>
      </w:r>
      <w:r>
        <w:rPr>
          <w:rFonts w:ascii="Arial MT" w:hAnsi="Arial MT"/>
          <w:spacing w:val="-4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Costa:00789554402</w:t>
      </w:r>
      <w:r>
        <w:rPr>
          <w:rFonts w:ascii="Arial MT" w:hAnsi="Arial MT"/>
          <w:spacing w:val="40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Razão: Eu sou o autor deste documento</w:t>
      </w:r>
    </w:p>
    <w:p>
      <w:pPr>
        <w:spacing w:after="0"/>
        <w:jc w:val="left"/>
        <w:rPr>
          <w:rFonts w:ascii="Arial MT" w:hAnsi="Arial MT"/>
          <w:sz w:val="5"/>
        </w:rPr>
        <w:sectPr>
          <w:pgSz w:w="11910" w:h="16840"/>
          <w:pgMar w:header="416" w:footer="962" w:top="1540" w:bottom="1160" w:left="0" w:right="1559"/>
        </w:sectPr>
      </w:pPr>
    </w:p>
    <w:p>
      <w:pPr>
        <w:spacing w:line="204" w:lineRule="exact" w:before="0"/>
        <w:ind w:left="0" w:right="0" w:firstLine="0"/>
        <w:jc w:val="right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554402</w:t>
      </w:r>
    </w:p>
    <w:p>
      <w:pPr>
        <w:spacing w:before="3"/>
        <w:ind w:left="189" w:right="0" w:firstLine="0"/>
        <w:jc w:val="left"/>
        <w:rPr>
          <w:rFonts w:ascii="Arial MT" w:hAnsi="Arial MT"/>
          <w:sz w:val="5"/>
        </w:rPr>
      </w:pPr>
      <w:r>
        <w:rPr/>
        <w:br w:type="column"/>
      </w:r>
      <w:r>
        <w:rPr>
          <w:rFonts w:ascii="Arial MT" w:hAnsi="Arial MT"/>
          <w:spacing w:val="-2"/>
          <w:w w:val="105"/>
          <w:sz w:val="5"/>
        </w:rPr>
        <w:t>Localização:</w:t>
      </w:r>
    </w:p>
    <w:p>
      <w:pPr>
        <w:spacing w:before="0"/>
        <w:ind w:left="189" w:right="0" w:firstLine="0"/>
        <w:jc w:val="left"/>
        <w:rPr>
          <w:rFonts w:ascii="Arial MT"/>
          <w:sz w:val="5"/>
        </w:rPr>
      </w:pPr>
      <w:r>
        <w:rPr>
          <w:rFonts w:ascii="Arial MT"/>
          <w:w w:val="105"/>
          <w:sz w:val="5"/>
        </w:rPr>
        <w:t>Data: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2026.05.18</w:t>
      </w:r>
      <w:r>
        <w:rPr>
          <w:rFonts w:ascii="Arial MT"/>
          <w:spacing w:val="-4"/>
          <w:w w:val="105"/>
          <w:sz w:val="5"/>
        </w:rPr>
        <w:t> </w:t>
      </w:r>
      <w:r>
        <w:rPr>
          <w:rFonts w:ascii="Arial MT"/>
          <w:w w:val="105"/>
          <w:sz w:val="5"/>
        </w:rPr>
        <w:t>10:43:46-</w:t>
      </w:r>
      <w:r>
        <w:rPr>
          <w:rFonts w:ascii="Arial MT"/>
          <w:spacing w:val="-2"/>
          <w:w w:val="105"/>
          <w:sz w:val="5"/>
        </w:rPr>
        <w:t>03'00'</w:t>
      </w:r>
    </w:p>
    <w:p>
      <w:pPr>
        <w:spacing w:before="1"/>
        <w:ind w:left="189" w:right="0" w:firstLine="0"/>
        <w:jc w:val="left"/>
        <w:rPr>
          <w:rFonts w:ascii="Arial MT" w:hAnsi="Arial MT"/>
          <w:sz w:val="5"/>
        </w:rPr>
      </w:pPr>
      <w:r>
        <w:rPr>
          <w:rFonts w:ascii="Arial MT" w:hAnsi="Arial MT"/>
          <w:w w:val="105"/>
          <w:sz w:val="5"/>
        </w:rPr>
        <w:t>Foxit</w:t>
      </w:r>
      <w:r>
        <w:rPr>
          <w:rFonts w:ascii="Arial MT" w:hAnsi="Arial MT"/>
          <w:spacing w:val="-3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PDF</w:t>
      </w:r>
      <w:r>
        <w:rPr>
          <w:rFonts w:ascii="Arial MT" w:hAnsi="Arial MT"/>
          <w:spacing w:val="-2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Reader</w:t>
      </w:r>
      <w:r>
        <w:rPr>
          <w:rFonts w:ascii="Arial MT" w:hAnsi="Arial MT"/>
          <w:spacing w:val="-2"/>
          <w:w w:val="105"/>
          <w:sz w:val="5"/>
        </w:rPr>
        <w:t> </w:t>
      </w:r>
      <w:r>
        <w:rPr>
          <w:rFonts w:ascii="Arial MT" w:hAnsi="Arial MT"/>
          <w:w w:val="105"/>
          <w:sz w:val="5"/>
        </w:rPr>
        <w:t>Versão:</w:t>
      </w:r>
      <w:r>
        <w:rPr>
          <w:rFonts w:ascii="Arial MT" w:hAnsi="Arial MT"/>
          <w:spacing w:val="-2"/>
          <w:w w:val="105"/>
          <w:sz w:val="5"/>
        </w:rPr>
        <w:t> 2024.2.0</w:t>
      </w:r>
    </w:p>
    <w:p>
      <w:pPr>
        <w:spacing w:after="0"/>
        <w:jc w:val="left"/>
        <w:rPr>
          <w:rFonts w:ascii="Arial MT" w:hAnsi="Arial MT"/>
          <w:sz w:val="5"/>
        </w:rPr>
        <w:sectPr>
          <w:type w:val="continuous"/>
          <w:pgSz w:w="11910" w:h="16840"/>
          <w:pgMar w:header="416" w:footer="962" w:top="1540" w:bottom="1160" w:left="0" w:right="1559"/>
          <w:cols w:num="2" w:equalWidth="0">
            <w:col w:w="5785" w:space="40"/>
            <w:col w:w="4526"/>
          </w:cols>
        </w:sectPr>
      </w:pPr>
    </w:p>
    <w:p>
      <w:pPr>
        <w:spacing w:before="34"/>
        <w:ind w:left="1561" w:right="1" w:firstLine="0"/>
        <w:jc w:val="center"/>
        <w:rPr>
          <w:b/>
          <w:sz w:val="22"/>
        </w:rPr>
      </w:pPr>
      <w:r>
        <w:rPr>
          <w:b/>
          <w:sz w:val="22"/>
        </w:rPr>
        <w:t>LUIZ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NERY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COSTA</w:t>
      </w:r>
    </w:p>
    <w:p>
      <w:pPr>
        <w:pStyle w:val="BodyText"/>
        <w:spacing w:before="31"/>
        <w:rPr>
          <w:b/>
          <w:sz w:val="22"/>
        </w:rPr>
      </w:pPr>
    </w:p>
    <w:p>
      <w:pPr>
        <w:spacing w:before="1"/>
        <w:ind w:left="1561" w:right="0" w:firstLine="0"/>
        <w:jc w:val="center"/>
        <w:rPr>
          <w:sz w:val="22"/>
        </w:rPr>
      </w:pPr>
      <w:r>
        <w:rPr>
          <w:spacing w:val="-2"/>
          <w:sz w:val="22"/>
        </w:rPr>
        <w:t>Membro</w:t>
      </w:r>
    </w:p>
    <w:sectPr>
      <w:type w:val="continuous"/>
      <w:pgSz w:w="11910" w:h="16840"/>
      <w:pgMar w:header="416" w:footer="962" w:top="1540" w:bottom="1160" w:left="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1614932</wp:posOffset>
              </wp:positionH>
              <wp:positionV relativeFrom="page">
                <wp:posOffset>9942120</wp:posOffset>
              </wp:positionV>
              <wp:extent cx="4331335" cy="311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3133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1687" w:right="18" w:hanging="1668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Palácio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“Vereador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Ivanor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Pereira”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Felipe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Guerra,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179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Centro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Caicó/RN Tel.: (84) 3417-2954 |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www.caico.rn.leg.br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160004pt;margin-top:782.844116pt;width:341.05pt;height:24.55pt;mso-position-horizontal-relative:page;mso-position-vertical-relative:page;z-index:-157752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1687" w:right="18" w:hanging="1668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Palácio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“Vereador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Ivanor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Pereira”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Felipe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Guerra,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179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Caicó/RN Tel.: (84) 3417-2954 | </w:t>
                    </w:r>
                    <w:hyperlink r:id="rId1">
                      <w:r>
                        <w:rPr>
                          <w:sz w:val="20"/>
                        </w:rPr>
                        <w:t>www.caico.rn.leg.br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5405072</wp:posOffset>
          </wp:positionH>
          <wp:positionV relativeFrom="page">
            <wp:posOffset>264280</wp:posOffset>
          </wp:positionV>
          <wp:extent cx="875683" cy="6900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683" cy="690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0224">
          <wp:simplePos x="0" y="0"/>
          <wp:positionH relativeFrom="page">
            <wp:posOffset>1133855</wp:posOffset>
          </wp:positionH>
          <wp:positionV relativeFrom="page">
            <wp:posOffset>275843</wp:posOffset>
          </wp:positionV>
          <wp:extent cx="618743" cy="705612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8743" cy="70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1788667</wp:posOffset>
              </wp:positionH>
              <wp:positionV relativeFrom="page">
                <wp:posOffset>442800</wp:posOffset>
              </wp:positionV>
              <wp:extent cx="2761615" cy="5448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6161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 w:right="842"/>
                          </w:pPr>
                          <w:r>
                            <w:rPr/>
                            <w:t>MUNICÍPIO DE CAICÓ CÂMARA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VEREADORES</w:t>
                          </w:r>
                        </w:p>
                        <w:p>
                          <w:pPr>
                            <w:spacing w:before="0"/>
                            <w:ind w:left="46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JUSTIÇA 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REDAÇÃO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0.839996pt;margin-top:34.86618pt;width:217.45pt;height:42.9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 w:right="842"/>
                    </w:pPr>
                    <w:r>
                      <w:rPr/>
                      <w:t>MUNICÍPIO DE CAICÓ CÂMARA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VEREADORES</w:t>
                    </w:r>
                  </w:p>
                  <w:p>
                    <w:pPr>
                      <w:spacing w:before="0"/>
                      <w:ind w:left="46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JUSTIÇA 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REDAÇÃO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REUNIAO CJR 18.05.docx</dc:title>
  <dcterms:created xsi:type="dcterms:W3CDTF">2026-05-21T11:38:45Z</dcterms:created>
  <dcterms:modified xsi:type="dcterms:W3CDTF">2026-05-21T11:38:45Z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Microsoft: Print To PDF</vt:lpwstr>
  </property>
</Properties>
</file>