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086" w:val="left" w:leader="none"/>
        </w:tabs>
        <w:spacing w:line="240" w:lineRule="auto"/>
        <w:ind w:left="900" w:right="0" w:firstLine="0"/>
        <w:rPr>
          <w:sz w:val="20"/>
        </w:rPr>
      </w:pPr>
      <w:r>
        <w:rPr>
          <w:position w:val="90"/>
          <w:sz w:val="20"/>
        </w:rPr>
        <w:drawing>
          <wp:inline distT="0" distB="0" distL="0" distR="0">
            <wp:extent cx="399012" cy="141731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012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0"/>
          <w:sz w:val="20"/>
        </w:rPr>
      </w:r>
      <w:r>
        <w:rPr>
          <w:position w:val="90"/>
          <w:sz w:val="20"/>
        </w:rPr>
        <w:tab/>
      </w:r>
      <w:r>
        <w:rPr>
          <w:sz w:val="20"/>
        </w:rPr>
        <w:pict>
          <v:group style="width:384.3pt;height:54.25pt;mso-position-horizontal-relative:char;mso-position-vertical-relative:line" coordorigin="0,0" coordsize="7686,1085">
            <v:shape style="position:absolute;left:0;top:0;width:7686;height:1085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7686;height:1085" type="#_x0000_t202" filled="false" stroked="false">
              <v:textbox inset="0,0,0,0">
                <w:txbxContent>
                  <w:p>
                    <w:pPr>
                      <w:spacing w:line="235" w:lineRule="auto" w:before="218"/>
                      <w:ind w:left="941" w:right="3950" w:hanging="10"/>
                      <w:jc w:val="left"/>
                      <w:rPr>
                        <w:rFonts w:ascii="Cambria" w:hAnsi="Cambria"/>
                        <w:sz w:val="23"/>
                      </w:rPr>
                    </w:pPr>
                    <w:r>
                      <w:rPr>
                        <w:rFonts w:ascii="Cambria" w:hAnsi="Cambria"/>
                        <w:w w:val="105"/>
                        <w:sz w:val="23"/>
                      </w:rPr>
                      <w:t>MUNlCÍPIO DE CAICÓ</w:t>
                    </w:r>
                    <w:r>
                      <w:rPr>
                        <w:rFonts w:ascii="Cambria" w:hAnsi="Cambria"/>
                        <w:spacing w:val="1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w w:val="105"/>
                        <w:position w:val="1"/>
                        <w:sz w:val="23"/>
                      </w:rPr>
                      <w:t>CAMA</w:t>
                    </w:r>
                    <w:r>
                      <w:rPr>
                        <w:rFonts w:ascii="Cambria" w:hAnsi="Cambria"/>
                        <w:w w:val="105"/>
                        <w:sz w:val="23"/>
                      </w:rPr>
                      <w:t>RA</w:t>
                    </w:r>
                    <w:r>
                      <w:rPr>
                        <w:rFonts w:ascii="Cambria" w:hAnsi="Cambria"/>
                        <w:spacing w:val="-5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w w:val="105"/>
                        <w:position w:val="1"/>
                        <w:sz w:val="23"/>
                      </w:rPr>
                      <w:t>DE</w:t>
                    </w:r>
                    <w:r>
                      <w:rPr>
                        <w:rFonts w:ascii="Cambria" w:hAnsi="Cambria"/>
                        <w:spacing w:val="-10"/>
                        <w:w w:val="105"/>
                        <w:position w:val="1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w w:val="105"/>
                        <w:position w:val="1"/>
                        <w:sz w:val="23"/>
                      </w:rPr>
                      <w:t>VEREADOR</w:t>
                    </w:r>
                    <w:r>
                      <w:rPr>
                        <w:rFonts w:ascii="Cambria" w:hAnsi="Cambria"/>
                        <w:w w:val="105"/>
                        <w:sz w:val="23"/>
                      </w:rPr>
                      <w:t>ES</w:t>
                    </w:r>
                  </w:p>
                  <w:p>
                    <w:pPr>
                      <w:spacing w:line="269" w:lineRule="exact" w:before="0"/>
                      <w:ind w:left="982" w:right="0" w:firstLine="0"/>
                      <w:jc w:val="left"/>
                      <w:rPr>
                        <w:rFonts w:ascii="Cambria" w:hAnsi="Cambria"/>
                        <w:b/>
                        <w:sz w:val="23"/>
                      </w:rPr>
                    </w:pPr>
                    <w:r>
                      <w:rPr>
                        <w:rFonts w:ascii="Cambria" w:hAnsi="Cambria"/>
                        <w:b/>
                        <w:spacing w:val="-1"/>
                        <w:w w:val="105"/>
                        <w:sz w:val="23"/>
                        <w:u w:val="single" w:color="080808"/>
                      </w:rPr>
                      <w:t>COMISSAO</w:t>
                    </w:r>
                    <w:r>
                      <w:rPr>
                        <w:rFonts w:ascii="Cambria" w:hAnsi="Cambria"/>
                        <w:b/>
                        <w:spacing w:val="14"/>
                        <w:w w:val="105"/>
                        <w:sz w:val="23"/>
                        <w:u w:val="single" w:color="080808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05"/>
                        <w:sz w:val="23"/>
                        <w:u w:val="single" w:color="080808"/>
                      </w:rPr>
                      <w:t>PERMA</w:t>
                    </w:r>
                    <w:r>
                      <w:rPr>
                        <w:rFonts w:ascii="Cambria" w:hAnsi="Cambria"/>
                        <w:b/>
                        <w:w w:val="105"/>
                        <w:sz w:val="23"/>
                      </w:rPr>
                      <w:t>NENTE</w:t>
                    </w:r>
                    <w:r>
                      <w:rPr>
                        <w:rFonts w:ascii="Cambria" w:hAnsi="Cambria"/>
                        <w:b/>
                        <w:spacing w:val="19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05"/>
                        <w:sz w:val="23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13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05"/>
                        <w:sz w:val="23"/>
                      </w:rPr>
                      <w:t>JUSTIÇA</w:t>
                    </w:r>
                    <w:r>
                      <w:rPr>
                        <w:rFonts w:ascii="Cambria" w:hAnsi="Cambria"/>
                        <w:b/>
                        <w:spacing w:val="8"/>
                        <w:w w:val="105"/>
                        <w:sz w:val="23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w w:val="105"/>
                        <w:sz w:val="23"/>
                      </w:rPr>
                      <w:t>E REDAÇÃO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8"/>
        </w:rPr>
      </w:pPr>
    </w:p>
    <w:p>
      <w:pPr>
        <w:spacing w:line="232" w:lineRule="auto" w:before="107"/>
        <w:ind w:left="2124" w:right="5165" w:hanging="13"/>
        <w:jc w:val="left"/>
        <w:rPr>
          <w:rFonts w:ascii="Cambria" w:hAnsi="Cambria"/>
          <w:sz w:val="22"/>
        </w:rPr>
      </w:pPr>
      <w:r>
        <w:rPr>
          <w:rFonts w:ascii="Cambria" w:hAnsi="Cambria"/>
          <w:w w:val="85"/>
          <w:sz w:val="22"/>
        </w:rPr>
        <w:t>Projeto</w:t>
      </w:r>
      <w:r>
        <w:rPr>
          <w:rFonts w:ascii="Cambria" w:hAnsi="Cambria"/>
          <w:spacing w:val="20"/>
          <w:w w:val="85"/>
          <w:sz w:val="22"/>
        </w:rPr>
        <w:t> </w:t>
      </w:r>
      <w:r>
        <w:rPr>
          <w:rFonts w:ascii="Cambria" w:hAnsi="Cambria"/>
          <w:w w:val="85"/>
          <w:sz w:val="22"/>
        </w:rPr>
        <w:t>de</w:t>
      </w:r>
      <w:r>
        <w:rPr>
          <w:rFonts w:ascii="Cambria" w:hAnsi="Cambria"/>
          <w:spacing w:val="26"/>
          <w:w w:val="85"/>
          <w:sz w:val="22"/>
        </w:rPr>
        <w:t> </w:t>
      </w:r>
      <w:r>
        <w:rPr>
          <w:rFonts w:ascii="Cambria" w:hAnsi="Cambria"/>
          <w:w w:val="85"/>
          <w:sz w:val="22"/>
        </w:rPr>
        <w:t>Lei</w:t>
      </w:r>
      <w:r>
        <w:rPr>
          <w:rFonts w:ascii="Cambria" w:hAnsi="Cambria"/>
          <w:spacing w:val="20"/>
          <w:w w:val="85"/>
          <w:sz w:val="22"/>
        </w:rPr>
        <w:t> </w:t>
      </w:r>
      <w:r>
        <w:rPr>
          <w:rFonts w:ascii="Cambria" w:hAnsi="Cambria"/>
          <w:w w:val="85"/>
          <w:sz w:val="22"/>
        </w:rPr>
        <w:t>n°</w:t>
      </w:r>
      <w:r>
        <w:rPr>
          <w:rFonts w:ascii="Cambria" w:hAnsi="Cambria"/>
          <w:spacing w:val="-4"/>
          <w:w w:val="85"/>
          <w:sz w:val="22"/>
        </w:rPr>
        <w:t> </w:t>
      </w:r>
      <w:r>
        <w:rPr>
          <w:rFonts w:ascii="Cambria" w:hAnsi="Cambria"/>
          <w:w w:val="85"/>
          <w:sz w:val="22"/>
        </w:rPr>
        <w:t>0092025</w:t>
      </w:r>
      <w:r>
        <w:rPr>
          <w:rFonts w:ascii="Cambria" w:hAnsi="Cambria"/>
          <w:spacing w:val="-38"/>
          <w:w w:val="85"/>
          <w:sz w:val="22"/>
        </w:rPr>
        <w:t> </w:t>
      </w:r>
      <w:r>
        <w:rPr>
          <w:rFonts w:ascii="Cambria" w:hAnsi="Cambria"/>
          <w:w w:val="85"/>
          <w:sz w:val="22"/>
        </w:rPr>
        <w:t>Autoria:</w:t>
      </w:r>
      <w:r>
        <w:rPr>
          <w:rFonts w:ascii="Cambria" w:hAnsi="Cambria"/>
          <w:spacing w:val="18"/>
          <w:w w:val="85"/>
          <w:sz w:val="22"/>
        </w:rPr>
        <w:t> </w:t>
      </w:r>
      <w:r>
        <w:rPr>
          <w:rFonts w:ascii="Cambria" w:hAnsi="Cambria"/>
          <w:w w:val="85"/>
          <w:sz w:val="22"/>
        </w:rPr>
        <w:t>Poder</w:t>
      </w:r>
      <w:r>
        <w:rPr>
          <w:rFonts w:ascii="Cambria" w:hAnsi="Cambria"/>
          <w:spacing w:val="17"/>
          <w:w w:val="85"/>
          <w:sz w:val="22"/>
        </w:rPr>
        <w:t> </w:t>
      </w:r>
      <w:r>
        <w:rPr>
          <w:rFonts w:ascii="Cambria" w:hAnsi="Cambria"/>
          <w:w w:val="85"/>
          <w:sz w:val="22"/>
        </w:rPr>
        <w:t>Executivo</w:t>
      </w:r>
    </w:p>
    <w:p>
      <w:pPr>
        <w:pStyle w:val="BodyText"/>
        <w:spacing w:before="6"/>
        <w:rPr>
          <w:rFonts w:ascii="Cambria"/>
          <w:sz w:val="15"/>
        </w:rPr>
      </w:pPr>
      <w:r>
        <w:rPr/>
        <w:pict>
          <v:group style="position:absolute;margin-left:108.007301pt;margin-top:11.054158pt;width:394.15pt;height:18.75pt;mso-position-horizontal-relative:page;mso-position-vertical-relative:paragraph;z-index:-15728128;mso-wrap-distance-left:0;mso-wrap-distance-right:0" coordorigin="2160,221" coordsize="7883,375">
            <v:shape style="position:absolute;left:9283;top:221;width:759;height:375" type="#_x0000_t75" stroked="false">
              <v:imagedata r:id="rId8" o:title=""/>
            </v:shape>
            <v:shape style="position:absolute;left:5155;top:221;width:2573;height:68" type="#_x0000_t75" stroked="false">
              <v:imagedata r:id="rId9" o:title=""/>
            </v:shape>
            <v:shape style="position:absolute;left:5558;top:345;width:3150;height:250" type="#_x0000_t75" stroked="false">
              <v:imagedata r:id="rId10" o:title=""/>
            </v:shape>
            <v:shape style="position:absolute;left:2160;top:221;width:2554;height:375" type="#_x0000_t75" stroked="false">
              <v:imagedata r:id="rId11" o:title=""/>
            </v:shape>
            <v:rect style="position:absolute;left:2160;top:221;width:7877;height:370" filled="true" fillcolor="#000000" stroked="false">
              <v:fill type="solid"/>
            </v:rect>
            <w10:wrap type="topAndBottom"/>
          </v:group>
        </w:pict>
      </w:r>
    </w:p>
    <w:p>
      <w:pPr>
        <w:spacing w:line="268" w:lineRule="auto" w:before="175"/>
        <w:ind w:left="2024" w:right="297" w:firstLine="1029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w w:val="90"/>
          <w:sz w:val="23"/>
        </w:rPr>
        <w:t>Trata-se de Projeto de Lei, de iniciativa do Poder Executivo, tombado sob a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w w:val="95"/>
          <w:sz w:val="23"/>
        </w:rPr>
        <w:t>numeração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w w:val="95"/>
          <w:sz w:val="23"/>
        </w:rPr>
        <w:t>em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w w:val="95"/>
          <w:sz w:val="23"/>
        </w:rPr>
        <w:t>epígrafe,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w w:val="95"/>
          <w:sz w:val="23"/>
        </w:rPr>
        <w:t>com</w:t>
      </w:r>
      <w:r>
        <w:rPr>
          <w:rFonts w:ascii="Cambria" w:hAnsi="Cambria"/>
          <w:spacing w:val="1"/>
          <w:w w:val="95"/>
          <w:sz w:val="23"/>
        </w:rPr>
        <w:t> </w:t>
      </w:r>
      <w:r>
        <w:rPr>
          <w:rFonts w:ascii="Cambria" w:hAnsi="Cambria"/>
          <w:w w:val="95"/>
          <w:sz w:val="23"/>
        </w:rPr>
        <w:t>ementário </w:t>
      </w:r>
      <w:r>
        <w:rPr>
          <w:rFonts w:ascii="Cambria" w:hAnsi="Cambria"/>
          <w:i/>
          <w:w w:val="95"/>
          <w:sz w:val="23"/>
        </w:rPr>
        <w:t>“Atualiza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5"/>
          <w:sz w:val="23"/>
        </w:rPr>
        <w:t>o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5"/>
          <w:sz w:val="23"/>
        </w:rPr>
        <w:t>Valor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5"/>
          <w:sz w:val="23"/>
        </w:rPr>
        <w:t>do Piso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5"/>
          <w:sz w:val="23"/>
        </w:rPr>
        <w:t>Salarial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5"/>
          <w:sz w:val="23"/>
        </w:rPr>
        <w:t>dos</w:t>
      </w:r>
      <w:r>
        <w:rPr>
          <w:rFonts w:ascii="Cambria" w:hAnsi="Cambria"/>
          <w:i/>
          <w:spacing w:val="1"/>
          <w:w w:val="95"/>
          <w:sz w:val="23"/>
        </w:rPr>
        <w:t> </w:t>
      </w:r>
      <w:r>
        <w:rPr>
          <w:rFonts w:ascii="Cambria" w:hAnsi="Cambria"/>
          <w:i/>
          <w:w w:val="90"/>
          <w:sz w:val="23"/>
        </w:rPr>
        <w:t>Professores</w:t>
      </w:r>
      <w:r>
        <w:rPr>
          <w:rFonts w:ascii="Cambria" w:hAnsi="Cambria"/>
          <w:i/>
          <w:spacing w:val="1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da Rede Municipal</w:t>
      </w:r>
      <w:r>
        <w:rPr>
          <w:rFonts w:ascii="Cambria" w:hAnsi="Cambria"/>
          <w:i/>
          <w:spacing w:val="1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40"/>
          <w:sz w:val="23"/>
        </w:rPr>
        <w:t> </w:t>
      </w:r>
      <w:r>
        <w:rPr>
          <w:rFonts w:ascii="Cambria" w:hAnsi="Cambria"/>
          <w:i/>
          <w:w w:val="90"/>
          <w:sz w:val="23"/>
        </w:rPr>
        <w:t>Educação</w:t>
      </w:r>
      <w:r>
        <w:rPr>
          <w:rFonts w:ascii="Cambria" w:hAnsi="Cambria"/>
          <w:i/>
          <w:spacing w:val="41"/>
          <w:sz w:val="23"/>
        </w:rPr>
        <w:t> </w:t>
      </w:r>
      <w:r>
        <w:rPr>
          <w:rFonts w:ascii="Cambria" w:hAnsi="Cambria"/>
          <w:i/>
          <w:w w:val="90"/>
          <w:sz w:val="23"/>
        </w:rPr>
        <w:t>de acordo com a Lei Federal</w:t>
      </w:r>
      <w:r>
        <w:rPr>
          <w:rFonts w:ascii="Cambria" w:hAnsi="Cambria"/>
          <w:i/>
          <w:spacing w:val="40"/>
          <w:sz w:val="23"/>
        </w:rPr>
        <w:t> </w:t>
      </w:r>
      <w:r>
        <w:rPr>
          <w:rFonts w:ascii="Cambria" w:hAnsi="Cambria"/>
          <w:i/>
          <w:w w:val="90"/>
          <w:sz w:val="23"/>
        </w:rPr>
        <w:t>n° 11.738,</w:t>
      </w:r>
      <w:r>
        <w:rPr>
          <w:rFonts w:ascii="Cambria" w:hAnsi="Cambria"/>
          <w:i/>
          <w:spacing w:val="41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1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16</w:t>
      </w:r>
      <w:r>
        <w:rPr>
          <w:rFonts w:ascii="Cambria" w:hAnsi="Cambria"/>
          <w:i/>
          <w:spacing w:val="-5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5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julho</w:t>
      </w:r>
      <w:r>
        <w:rPr>
          <w:rFonts w:ascii="Cambria" w:hAnsi="Cambria"/>
          <w:i/>
          <w:spacing w:val="-2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20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2008</w:t>
      </w:r>
      <w:r>
        <w:rPr>
          <w:rFonts w:ascii="Cambria" w:hAnsi="Cambria"/>
          <w:i/>
          <w:spacing w:val="11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e</w:t>
      </w:r>
      <w:r>
        <w:rPr>
          <w:rFonts w:ascii="Cambria" w:hAnsi="Cambria"/>
          <w:i/>
          <w:spacing w:val="7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a</w:t>
      </w:r>
      <w:r>
        <w:rPr>
          <w:rFonts w:ascii="Cambria" w:hAnsi="Cambria"/>
          <w:i/>
          <w:spacing w:val="2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Portaria</w:t>
      </w:r>
      <w:r>
        <w:rPr>
          <w:rFonts w:ascii="Cambria" w:hAnsi="Cambria"/>
          <w:i/>
          <w:spacing w:val="15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Ministerial</w:t>
      </w:r>
      <w:r>
        <w:rPr>
          <w:rFonts w:ascii="Cambria" w:hAnsi="Cambria"/>
          <w:i/>
          <w:spacing w:val="26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ri‘</w:t>
      </w:r>
      <w:r>
        <w:rPr>
          <w:rFonts w:ascii="Cambria" w:hAnsi="Cambria"/>
          <w:i/>
          <w:spacing w:val="17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13,</w:t>
      </w:r>
      <w:r>
        <w:rPr>
          <w:rFonts w:ascii="Cambria" w:hAnsi="Cambria"/>
          <w:i/>
          <w:spacing w:val="25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23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23</w:t>
      </w:r>
      <w:r>
        <w:rPr>
          <w:rFonts w:ascii="Cambria" w:hAnsi="Cambria"/>
          <w:i/>
          <w:spacing w:val="11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9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dezembro</w:t>
      </w:r>
      <w:r>
        <w:rPr>
          <w:rFonts w:ascii="Cambria" w:hAnsi="Cambria"/>
          <w:i/>
          <w:spacing w:val="24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de</w:t>
      </w:r>
      <w:r>
        <w:rPr>
          <w:rFonts w:ascii="Cambria" w:hAnsi="Cambria"/>
          <w:i/>
          <w:spacing w:val="14"/>
          <w:w w:val="90"/>
          <w:sz w:val="23"/>
        </w:rPr>
        <w:t> </w:t>
      </w:r>
      <w:r>
        <w:rPr>
          <w:rFonts w:ascii="Cambria" w:hAnsi="Cambria"/>
          <w:i/>
          <w:w w:val="90"/>
          <w:sz w:val="23"/>
        </w:rPr>
        <w:t>2024”.</w:t>
      </w:r>
    </w:p>
    <w:p>
      <w:pPr>
        <w:spacing w:line="268" w:lineRule="auto" w:before="150"/>
        <w:ind w:left="2020" w:right="293" w:firstLine="1027"/>
        <w:jc w:val="both"/>
        <w:rPr>
          <w:rFonts w:ascii="Cambria" w:hAnsi="Cambria"/>
          <w:sz w:val="23"/>
        </w:rPr>
      </w:pPr>
      <w:r>
        <w:rPr>
          <w:rFonts w:ascii="Cambria" w:hAnsi="Cambria"/>
          <w:w w:val="90"/>
          <w:sz w:val="23"/>
        </w:rPr>
        <w:t>Por meio de mensagem, encaminhada por expediente oficial, o atual Chefe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do Poder Executivo teceu as razões pelas quais a Comuna deveria aprovar o Projeto de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Lei para, visando uniformizar à legislação federal, no âmbito do regime do Magistério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Público</w:t>
      </w:r>
      <w:r>
        <w:rPr>
          <w:rFonts w:ascii="Cambria" w:hAnsi="Cambria"/>
          <w:spacing w:val="10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Municipal,</w:t>
      </w:r>
      <w:r>
        <w:rPr>
          <w:rFonts w:ascii="Cambria" w:hAnsi="Cambria"/>
          <w:spacing w:val="13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o</w:t>
      </w:r>
      <w:r>
        <w:rPr>
          <w:rFonts w:ascii="Cambria" w:hAnsi="Cambria"/>
          <w:spacing w:val="-3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respectivo</w:t>
      </w:r>
      <w:r>
        <w:rPr>
          <w:rFonts w:ascii="Cambria" w:hAnsi="Cambria"/>
          <w:spacing w:val="21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Piso</w:t>
      </w:r>
      <w:r>
        <w:rPr>
          <w:rFonts w:ascii="Cambria" w:hAnsi="Cambria"/>
          <w:spacing w:val="-5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Nacional</w:t>
      </w:r>
      <w:r>
        <w:rPr>
          <w:rFonts w:ascii="Cambria" w:hAnsi="Cambria"/>
          <w:spacing w:val="14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da</w:t>
      </w:r>
      <w:r>
        <w:rPr>
          <w:rFonts w:ascii="Cambria" w:hAnsi="Cambria"/>
          <w:spacing w:val="-1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categoria.</w:t>
      </w:r>
    </w:p>
    <w:p>
      <w:pPr>
        <w:pStyle w:val="BodyText"/>
        <w:spacing w:line="237" w:lineRule="auto" w:before="215"/>
        <w:ind w:left="2020" w:right="283" w:firstLine="1029"/>
        <w:jc w:val="both"/>
      </w:pPr>
      <w:r>
        <w:rPr>
          <w:w w:val="90"/>
        </w:rPr>
        <w:t>Após as formalidades</w:t>
      </w:r>
      <w:r>
        <w:rPr>
          <w:spacing w:val="1"/>
          <w:w w:val="90"/>
        </w:rPr>
        <w:t> </w:t>
      </w:r>
      <w:r>
        <w:rPr>
          <w:w w:val="90"/>
        </w:rPr>
        <w:t>de estilo, nos moldes do</w:t>
      </w:r>
      <w:r>
        <w:rPr>
          <w:spacing w:val="1"/>
          <w:w w:val="90"/>
        </w:rPr>
        <w:t> </w:t>
      </w:r>
      <w:r>
        <w:rPr>
          <w:w w:val="90"/>
        </w:rPr>
        <w:t>Regimento</w:t>
      </w:r>
      <w:r>
        <w:rPr>
          <w:spacing w:val="1"/>
          <w:w w:val="90"/>
        </w:rPr>
        <w:t> </w:t>
      </w:r>
      <w:r>
        <w:rPr>
          <w:w w:val="90"/>
        </w:rPr>
        <w:t>Interno da</w:t>
      </w:r>
      <w:r>
        <w:rPr>
          <w:spacing w:val="1"/>
          <w:w w:val="90"/>
        </w:rPr>
        <w:t> </w:t>
      </w:r>
      <w:r>
        <w:rPr>
          <w:w w:val="85"/>
        </w:rPr>
        <w:t>Cámara Municipal de Caicó (RI/CMC), os autos foram à Procuradoria para emissão de</w:t>
      </w:r>
      <w:r>
        <w:rPr>
          <w:spacing w:val="1"/>
          <w:w w:val="85"/>
        </w:rPr>
        <w:t> </w:t>
      </w:r>
      <w:r>
        <w:rPr>
          <w:w w:val="95"/>
        </w:rPr>
        <w:t>parecer,</w:t>
      </w:r>
      <w:r>
        <w:rPr>
          <w:spacing w:val="1"/>
          <w:w w:val="95"/>
        </w:rPr>
        <w:t> </w:t>
      </w:r>
      <w:r>
        <w:rPr>
          <w:w w:val="95"/>
        </w:rPr>
        <w:t>que</w:t>
      </w:r>
      <w:r>
        <w:rPr>
          <w:spacing w:val="1"/>
          <w:w w:val="95"/>
        </w:rPr>
        <w:t> </w:t>
      </w:r>
      <w:r>
        <w:rPr>
          <w:w w:val="95"/>
        </w:rPr>
        <w:t>foi</w:t>
      </w:r>
      <w:r>
        <w:rPr>
          <w:spacing w:val="1"/>
          <w:w w:val="95"/>
        </w:rPr>
        <w:t> </w:t>
      </w:r>
      <w:r>
        <w:rPr>
          <w:w w:val="95"/>
        </w:rPr>
        <w:t>pela</w:t>
      </w:r>
      <w:r>
        <w:rPr>
          <w:spacing w:val="1"/>
          <w:w w:val="95"/>
        </w:rPr>
        <w:t> </w:t>
      </w:r>
      <w:r>
        <w:rPr>
          <w:w w:val="95"/>
        </w:rPr>
        <w:t>admissibilidade</w:t>
      </w:r>
      <w:r>
        <w:rPr>
          <w:spacing w:val="1"/>
          <w:w w:val="95"/>
        </w:rPr>
        <w:t> </w:t>
      </w:r>
      <w:r>
        <w:rPr>
          <w:w w:val="95"/>
        </w:rPr>
        <w:t>do</w:t>
      </w:r>
      <w:r>
        <w:rPr>
          <w:spacing w:val="1"/>
          <w:w w:val="95"/>
        </w:rPr>
        <w:t> </w:t>
      </w:r>
      <w:r>
        <w:rPr>
          <w:w w:val="95"/>
        </w:rPr>
        <w:t>presente</w:t>
      </w:r>
      <w:r>
        <w:rPr>
          <w:spacing w:val="1"/>
          <w:w w:val="95"/>
        </w:rPr>
        <w:t> </w:t>
      </w:r>
      <w:r>
        <w:rPr>
          <w:w w:val="95"/>
        </w:rPr>
        <w:t>Projeto,</w:t>
      </w:r>
      <w:r>
        <w:rPr>
          <w:spacing w:val="1"/>
          <w:w w:val="95"/>
        </w:rPr>
        <w:t> </w:t>
      </w:r>
      <w:r>
        <w:rPr>
          <w:w w:val="95"/>
        </w:rPr>
        <w:t>ressaltando</w:t>
      </w:r>
      <w:r>
        <w:rPr>
          <w:spacing w:val="1"/>
          <w:w w:val="95"/>
        </w:rPr>
        <w:t> </w:t>
      </w:r>
      <w:r>
        <w:rPr>
          <w:w w:val="95"/>
        </w:rPr>
        <w:t>sua</w:t>
      </w:r>
      <w:r>
        <w:rPr>
          <w:spacing w:val="1"/>
          <w:w w:val="95"/>
        </w:rPr>
        <w:t> </w:t>
      </w:r>
      <w:r>
        <w:rPr>
          <w:w w:val="90"/>
        </w:rPr>
        <w:t>constitucionalidade</w:t>
      </w:r>
      <w:r>
        <w:rPr>
          <w:spacing w:val="-4"/>
          <w:w w:val="90"/>
        </w:rPr>
        <w:t> </w:t>
      </w:r>
      <w:r>
        <w:rPr>
          <w:w w:val="90"/>
        </w:rPr>
        <w:t>pela</w:t>
      </w:r>
      <w:r>
        <w:rPr>
          <w:spacing w:val="-2"/>
          <w:w w:val="90"/>
        </w:rPr>
        <w:t> </w:t>
      </w:r>
      <w:r>
        <w:rPr>
          <w:w w:val="90"/>
        </w:rPr>
        <w:t>via</w:t>
      </w:r>
      <w:r>
        <w:rPr>
          <w:spacing w:val="-1"/>
          <w:w w:val="90"/>
        </w:rPr>
        <w:t> </w:t>
      </w:r>
      <w:r>
        <w:rPr>
          <w:w w:val="90"/>
        </w:rPr>
        <w:t>formal</w:t>
      </w:r>
      <w:r>
        <w:rPr>
          <w:spacing w:val="-1"/>
          <w:w w:val="90"/>
        </w:rPr>
        <w:t> </w:t>
      </w:r>
      <w:r>
        <w:rPr>
          <w:w w:val="90"/>
        </w:rPr>
        <w:t>e</w:t>
      </w:r>
      <w:r>
        <w:rPr>
          <w:spacing w:val="-9"/>
          <w:w w:val="90"/>
        </w:rPr>
        <w:t> </w:t>
      </w:r>
      <w:r>
        <w:rPr>
          <w:w w:val="90"/>
        </w:rPr>
        <w:t>material.</w:t>
      </w:r>
    </w:p>
    <w:p>
      <w:pPr>
        <w:spacing w:before="155"/>
        <w:ind w:left="3051" w:right="0" w:firstLine="0"/>
        <w:jc w:val="left"/>
        <w:rPr>
          <w:sz w:val="24"/>
        </w:rPr>
      </w:pPr>
      <w:r>
        <w:rPr>
          <w:w w:val="95"/>
          <w:sz w:val="24"/>
        </w:rPr>
        <w:t>Em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prosseguimento,</w:t>
      </w:r>
      <w:r>
        <w:rPr>
          <w:spacing w:val="-1"/>
          <w:w w:val="95"/>
          <w:sz w:val="24"/>
        </w:rPr>
        <w:t> </w:t>
      </w:r>
      <w:r>
        <w:rPr>
          <w:w w:val="95"/>
          <w:sz w:val="24"/>
        </w:rPr>
        <w:t>vieram</w:t>
      </w:r>
      <w:r>
        <w:rPr>
          <w:spacing w:val="19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esta</w:t>
      </w:r>
      <w:r>
        <w:rPr>
          <w:spacing w:val="10"/>
          <w:w w:val="95"/>
          <w:sz w:val="24"/>
        </w:rPr>
        <w:t> </w:t>
      </w:r>
      <w:r>
        <w:rPr>
          <w:w w:val="95"/>
          <w:sz w:val="24"/>
        </w:rPr>
        <w:t>Comissão</w:t>
      </w:r>
      <w:r>
        <w:rPr>
          <w:spacing w:val="22"/>
          <w:w w:val="95"/>
          <w:sz w:val="24"/>
        </w:rPr>
        <w:t> </w:t>
      </w:r>
      <w:r>
        <w:rPr>
          <w:w w:val="95"/>
          <w:sz w:val="24"/>
        </w:rPr>
        <w:t>Permanente</w:t>
      </w:r>
      <w:r>
        <w:rPr>
          <w:spacing w:val="26"/>
          <w:w w:val="95"/>
          <w:sz w:val="24"/>
        </w:rPr>
        <w:t> </w:t>
      </w:r>
      <w:r>
        <w:rPr>
          <w:w w:val="95"/>
          <w:sz w:val="24"/>
        </w:rPr>
        <w:t>para</w:t>
      </w:r>
      <w:r>
        <w:rPr>
          <w:spacing w:val="6"/>
          <w:w w:val="95"/>
          <w:sz w:val="24"/>
        </w:rPr>
        <w:t> </w:t>
      </w:r>
      <w:r>
        <w:rPr>
          <w:w w:val="95"/>
          <w:sz w:val="24"/>
        </w:rPr>
        <w:t>fins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de</w:t>
      </w:r>
    </w:p>
    <w:p>
      <w:pPr>
        <w:spacing w:before="22"/>
        <w:ind w:left="2015" w:right="0" w:firstLine="0"/>
        <w:jc w:val="left"/>
        <w:rPr>
          <w:sz w:val="24"/>
        </w:rPr>
      </w:pPr>
      <w:r>
        <w:rPr>
          <w:sz w:val="24"/>
        </w:rPr>
        <w:t>parecer.</w:t>
      </w:r>
    </w:p>
    <w:p>
      <w:pPr>
        <w:spacing w:before="147"/>
        <w:ind w:left="3052" w:right="0" w:firstLine="0"/>
        <w:jc w:val="left"/>
        <w:rPr>
          <w:rFonts w:ascii="Cambria" w:hAnsi="Cambria"/>
          <w:sz w:val="23"/>
        </w:rPr>
      </w:pPr>
      <w:r>
        <w:rPr>
          <w:rFonts w:ascii="Cambria" w:hAnsi="Cambria"/>
          <w:w w:val="85"/>
          <w:sz w:val="23"/>
        </w:rPr>
        <w:t>É</w:t>
      </w:r>
      <w:r>
        <w:rPr>
          <w:rFonts w:ascii="Cambria" w:hAnsi="Cambria"/>
          <w:spacing w:val="27"/>
          <w:w w:val="85"/>
          <w:sz w:val="23"/>
        </w:rPr>
        <w:t> </w:t>
      </w:r>
      <w:r>
        <w:rPr>
          <w:rFonts w:ascii="Cambria" w:hAnsi="Cambria"/>
          <w:w w:val="85"/>
          <w:sz w:val="23"/>
        </w:rPr>
        <w:t>o</w:t>
      </w:r>
      <w:r>
        <w:rPr>
          <w:rFonts w:ascii="Cambria" w:hAnsi="Cambria"/>
          <w:spacing w:val="7"/>
          <w:w w:val="85"/>
          <w:sz w:val="23"/>
        </w:rPr>
        <w:t> </w:t>
      </w:r>
      <w:r>
        <w:rPr>
          <w:rFonts w:ascii="Cambria" w:hAnsi="Cambria"/>
          <w:w w:val="85"/>
          <w:sz w:val="23"/>
        </w:rPr>
        <w:t>que</w:t>
      </w:r>
      <w:r>
        <w:rPr>
          <w:rFonts w:ascii="Cambria" w:hAnsi="Cambria"/>
          <w:spacing w:val="13"/>
          <w:w w:val="85"/>
          <w:sz w:val="23"/>
        </w:rPr>
        <w:t> </w:t>
      </w:r>
      <w:r>
        <w:rPr>
          <w:rFonts w:ascii="Cambria" w:hAnsi="Cambria"/>
          <w:w w:val="85"/>
          <w:sz w:val="23"/>
        </w:rPr>
        <w:t>importa</w:t>
      </w:r>
      <w:r>
        <w:rPr>
          <w:rFonts w:ascii="Cambria" w:hAnsi="Cambria"/>
          <w:spacing w:val="15"/>
          <w:w w:val="85"/>
          <w:sz w:val="23"/>
        </w:rPr>
        <w:t> </w:t>
      </w:r>
      <w:r>
        <w:rPr>
          <w:rFonts w:ascii="Cambria" w:hAnsi="Cambria"/>
          <w:w w:val="85"/>
          <w:sz w:val="23"/>
        </w:rPr>
        <w:t>relatar.</w:t>
      </w:r>
    </w:p>
    <w:p>
      <w:pPr>
        <w:spacing w:before="167"/>
        <w:ind w:left="3052" w:right="0" w:firstLine="0"/>
        <w:jc w:val="left"/>
        <w:rPr>
          <w:rFonts w:ascii="Cambria"/>
          <w:sz w:val="23"/>
        </w:rPr>
      </w:pPr>
      <w:r>
        <w:rPr>
          <w:rFonts w:ascii="Cambria"/>
          <w:w w:val="90"/>
          <w:sz w:val="23"/>
        </w:rPr>
        <w:t>De</w:t>
      </w:r>
      <w:r>
        <w:rPr>
          <w:rFonts w:ascii="Cambria"/>
          <w:spacing w:val="18"/>
          <w:w w:val="90"/>
          <w:sz w:val="23"/>
        </w:rPr>
        <w:t> </w:t>
      </w:r>
      <w:r>
        <w:rPr>
          <w:rFonts w:ascii="Cambria"/>
          <w:w w:val="90"/>
          <w:sz w:val="23"/>
        </w:rPr>
        <w:t>plano,</w:t>
      </w:r>
      <w:r>
        <w:rPr>
          <w:rFonts w:ascii="Cambria"/>
          <w:spacing w:val="29"/>
          <w:w w:val="90"/>
          <w:sz w:val="23"/>
        </w:rPr>
        <w:t> </w:t>
      </w:r>
      <w:r>
        <w:rPr>
          <w:rFonts w:ascii="Cambria"/>
          <w:w w:val="90"/>
          <w:sz w:val="23"/>
        </w:rPr>
        <w:t>verifica-se</w:t>
      </w:r>
      <w:r>
        <w:rPr>
          <w:rFonts w:ascii="Cambria"/>
          <w:spacing w:val="32"/>
          <w:w w:val="90"/>
          <w:sz w:val="23"/>
        </w:rPr>
        <w:t> </w:t>
      </w:r>
      <w:r>
        <w:rPr>
          <w:rFonts w:ascii="Cambria"/>
          <w:w w:val="90"/>
          <w:sz w:val="23"/>
        </w:rPr>
        <w:t>o</w:t>
      </w:r>
      <w:r>
        <w:rPr>
          <w:rFonts w:ascii="Cambria"/>
          <w:spacing w:val="22"/>
          <w:w w:val="90"/>
          <w:sz w:val="23"/>
        </w:rPr>
        <w:t> </w:t>
      </w:r>
      <w:r>
        <w:rPr>
          <w:rFonts w:ascii="Cambria"/>
          <w:w w:val="90"/>
          <w:sz w:val="23"/>
        </w:rPr>
        <w:t>preenchimento</w:t>
      </w:r>
      <w:r>
        <w:rPr>
          <w:rFonts w:ascii="Cambria"/>
          <w:spacing w:val="37"/>
          <w:w w:val="90"/>
          <w:sz w:val="23"/>
        </w:rPr>
        <w:t> </w:t>
      </w:r>
      <w:r>
        <w:rPr>
          <w:rFonts w:ascii="Cambria"/>
          <w:w w:val="90"/>
          <w:sz w:val="23"/>
        </w:rPr>
        <w:t>dos</w:t>
      </w:r>
      <w:r>
        <w:rPr>
          <w:rFonts w:ascii="Cambria"/>
          <w:spacing w:val="23"/>
          <w:w w:val="90"/>
          <w:sz w:val="23"/>
        </w:rPr>
        <w:t> </w:t>
      </w:r>
      <w:r>
        <w:rPr>
          <w:rFonts w:ascii="Cambria"/>
          <w:w w:val="90"/>
          <w:sz w:val="23"/>
        </w:rPr>
        <w:t>requisitos</w:t>
      </w:r>
      <w:r>
        <w:rPr>
          <w:rFonts w:ascii="Cambria"/>
          <w:spacing w:val="26"/>
          <w:w w:val="90"/>
          <w:sz w:val="23"/>
        </w:rPr>
        <w:t> </w:t>
      </w:r>
      <w:r>
        <w:rPr>
          <w:rFonts w:ascii="Cambria"/>
          <w:w w:val="90"/>
          <w:sz w:val="23"/>
        </w:rPr>
        <w:t>regimentais</w:t>
      </w:r>
      <w:r>
        <w:rPr>
          <w:rFonts w:ascii="Cambria"/>
          <w:spacing w:val="40"/>
          <w:w w:val="90"/>
          <w:sz w:val="23"/>
        </w:rPr>
        <w:t> </w:t>
      </w:r>
      <w:r>
        <w:rPr>
          <w:rFonts w:ascii="Cambria"/>
          <w:w w:val="90"/>
          <w:sz w:val="23"/>
        </w:rPr>
        <w:t>formais</w:t>
      </w:r>
    </w:p>
    <w:p>
      <w:pPr>
        <w:spacing w:line="252" w:lineRule="auto" w:before="14"/>
        <w:ind w:left="2012" w:right="306" w:firstLine="2"/>
        <w:jc w:val="left"/>
        <w:rPr>
          <w:rFonts w:ascii="Cambria" w:hAnsi="Cambria"/>
          <w:sz w:val="23"/>
        </w:rPr>
      </w:pPr>
      <w:r>
        <w:rPr>
          <w:rFonts w:ascii="Cambria" w:hAnsi="Cambria"/>
          <w:w w:val="90"/>
          <w:sz w:val="23"/>
        </w:rPr>
        <w:t>insculpidos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no Rl/CMC, respectivamente acerca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da técnica legislativa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e da proposição,</w:t>
      </w:r>
      <w:r>
        <w:rPr>
          <w:rFonts w:ascii="Cambria" w:hAnsi="Cambria"/>
          <w:spacing w:val="1"/>
          <w:w w:val="90"/>
          <w:sz w:val="23"/>
        </w:rPr>
        <w:t> </w:t>
      </w:r>
      <w:r>
        <w:rPr>
          <w:rFonts w:ascii="Cambria" w:hAnsi="Cambria"/>
          <w:spacing w:val="-1"/>
          <w:w w:val="90"/>
          <w:sz w:val="23"/>
        </w:rPr>
        <w:t>vê-se</w:t>
      </w:r>
      <w:r>
        <w:rPr>
          <w:rFonts w:ascii="Cambria" w:hAnsi="Cambria"/>
          <w:spacing w:val="-6"/>
          <w:w w:val="90"/>
          <w:sz w:val="23"/>
        </w:rPr>
        <w:t> </w:t>
      </w:r>
      <w:r>
        <w:rPr>
          <w:rFonts w:ascii="Cambria" w:hAnsi="Cambria"/>
          <w:spacing w:val="-1"/>
          <w:w w:val="90"/>
          <w:sz w:val="23"/>
        </w:rPr>
        <w:t>que</w:t>
      </w:r>
      <w:r>
        <w:rPr>
          <w:rFonts w:ascii="Cambria" w:hAnsi="Cambria"/>
          <w:spacing w:val="-2"/>
          <w:w w:val="90"/>
          <w:sz w:val="23"/>
        </w:rPr>
        <w:t> </w:t>
      </w:r>
      <w:r>
        <w:rPr>
          <w:rFonts w:ascii="Cambria" w:hAnsi="Cambria"/>
          <w:spacing w:val="-1"/>
          <w:w w:val="90"/>
          <w:sz w:val="23"/>
        </w:rPr>
        <w:t>o</w:t>
      </w:r>
      <w:r>
        <w:rPr>
          <w:rFonts w:ascii="Cambria" w:hAnsi="Cambria"/>
          <w:spacing w:val="-6"/>
          <w:w w:val="90"/>
          <w:sz w:val="23"/>
        </w:rPr>
        <w:t> </w:t>
      </w:r>
      <w:r>
        <w:rPr>
          <w:rFonts w:ascii="Cambria" w:hAnsi="Cambria"/>
          <w:spacing w:val="-1"/>
          <w:w w:val="90"/>
          <w:sz w:val="23"/>
        </w:rPr>
        <w:t>presente</w:t>
      </w:r>
      <w:r>
        <w:rPr>
          <w:rFonts w:ascii="Cambria" w:hAnsi="Cambria"/>
          <w:spacing w:val="4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projeto</w:t>
      </w:r>
      <w:r>
        <w:rPr>
          <w:rFonts w:ascii="Cambria" w:hAnsi="Cambria"/>
          <w:spacing w:val="9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cumpre</w:t>
      </w:r>
      <w:r>
        <w:rPr>
          <w:rFonts w:ascii="Cambria" w:hAnsi="Cambria"/>
          <w:spacing w:val="2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as</w:t>
      </w:r>
      <w:r>
        <w:rPr>
          <w:rFonts w:ascii="Cambria" w:hAnsi="Cambria"/>
          <w:spacing w:val="-5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regras</w:t>
      </w:r>
      <w:r>
        <w:rPr>
          <w:rFonts w:ascii="Cambria" w:hAnsi="Cambria"/>
          <w:spacing w:val="4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de</w:t>
      </w:r>
      <w:r>
        <w:rPr>
          <w:rFonts w:ascii="Cambria" w:hAnsi="Cambria"/>
          <w:spacing w:val="3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formatação</w:t>
      </w:r>
      <w:r>
        <w:rPr>
          <w:rFonts w:ascii="Cambria" w:hAnsi="Cambria"/>
          <w:spacing w:val="10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e</w:t>
      </w:r>
      <w:r>
        <w:rPr>
          <w:rFonts w:ascii="Cambria" w:hAnsi="Cambria"/>
          <w:spacing w:val="-8"/>
          <w:w w:val="90"/>
          <w:sz w:val="23"/>
        </w:rPr>
        <w:t> </w:t>
      </w:r>
      <w:r>
        <w:rPr>
          <w:rFonts w:ascii="Cambria" w:hAnsi="Cambria"/>
          <w:w w:val="90"/>
          <w:sz w:val="23"/>
        </w:rPr>
        <w:t>elaboração.</w:t>
      </w:r>
    </w:p>
    <w:p>
      <w:pPr>
        <w:spacing w:line="247" w:lineRule="auto" w:before="220"/>
        <w:ind w:left="2016" w:right="282" w:firstLine="1027"/>
        <w:jc w:val="both"/>
        <w:rPr>
          <w:sz w:val="24"/>
        </w:rPr>
      </w:pPr>
      <w:r>
        <w:rPr>
          <w:w w:val="95"/>
          <w:sz w:val="24"/>
        </w:rPr>
        <w:t>lsso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porque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não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existe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qualquer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antiregimentalidade,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ilegalidade</w:t>
      </w:r>
      <w:r>
        <w:rPr>
          <w:spacing w:val="1"/>
          <w:w w:val="95"/>
          <w:sz w:val="24"/>
        </w:rPr>
        <w:t> </w:t>
      </w:r>
      <w:r>
        <w:rPr>
          <w:w w:val="95"/>
          <w:sz w:val="24"/>
        </w:rPr>
        <w:t>ou</w:t>
      </w:r>
      <w:r>
        <w:rPr>
          <w:spacing w:val="1"/>
          <w:w w:val="95"/>
          <w:sz w:val="24"/>
        </w:rPr>
        <w:t> </w:t>
      </w:r>
      <w:r>
        <w:rPr>
          <w:w w:val="90"/>
          <w:sz w:val="24"/>
        </w:rPr>
        <w:t>inconstitucionalidade que ponha óbice ao prosseguimento da tramitação, tanto do ponto</w:t>
      </w:r>
      <w:r>
        <w:rPr>
          <w:spacing w:val="1"/>
          <w:w w:val="90"/>
          <w:sz w:val="24"/>
        </w:rPr>
        <w:t> </w:t>
      </w:r>
      <w:r>
        <w:rPr>
          <w:w w:val="95"/>
          <w:sz w:val="24"/>
        </w:rPr>
        <w:t>de vista material, como do ponto de vista formal, neste caso porque é desprovida de</w:t>
      </w:r>
      <w:r>
        <w:rPr>
          <w:spacing w:val="1"/>
          <w:w w:val="95"/>
          <w:sz w:val="24"/>
        </w:rPr>
        <w:t> </w:t>
      </w:r>
      <w:r>
        <w:rPr>
          <w:spacing w:val="-1"/>
          <w:w w:val="90"/>
          <w:sz w:val="24"/>
        </w:rPr>
        <w:t>vício</w:t>
      </w:r>
      <w:r>
        <w:rPr>
          <w:spacing w:val="-3"/>
          <w:w w:val="90"/>
          <w:sz w:val="24"/>
        </w:rPr>
        <w:t> </w:t>
      </w:r>
      <w:r>
        <w:rPr>
          <w:spacing w:val="-1"/>
          <w:w w:val="90"/>
          <w:sz w:val="24"/>
        </w:rPr>
        <w:t>de</w:t>
      </w:r>
      <w:r>
        <w:rPr>
          <w:w w:val="90"/>
          <w:sz w:val="24"/>
        </w:rPr>
        <w:t> </w:t>
      </w:r>
      <w:r>
        <w:rPr>
          <w:spacing w:val="-1"/>
          <w:w w:val="90"/>
          <w:sz w:val="24"/>
        </w:rPr>
        <w:t>iniciativa,</w:t>
      </w:r>
      <w:r>
        <w:rPr>
          <w:spacing w:val="11"/>
          <w:w w:val="90"/>
          <w:sz w:val="24"/>
        </w:rPr>
        <w:t> </w:t>
      </w:r>
      <w:r>
        <w:rPr>
          <w:w w:val="90"/>
          <w:sz w:val="24"/>
        </w:rPr>
        <w:t>bastando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salientar</w:t>
      </w:r>
      <w:r>
        <w:rPr>
          <w:spacing w:val="10"/>
          <w:w w:val="90"/>
          <w:sz w:val="24"/>
        </w:rPr>
        <w:t> </w:t>
      </w:r>
      <w:r>
        <w:rPr>
          <w:w w:val="90"/>
          <w:sz w:val="24"/>
        </w:rPr>
        <w:t>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art.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40</w:t>
      </w:r>
      <w:r>
        <w:rPr>
          <w:spacing w:val="1"/>
          <w:w w:val="90"/>
          <w:sz w:val="24"/>
        </w:rPr>
        <w:t> </w:t>
      </w:r>
      <w:r>
        <w:rPr>
          <w:w w:val="90"/>
          <w:sz w:val="24"/>
        </w:rPr>
        <w:t>da</w:t>
      </w:r>
      <w:r>
        <w:rPr>
          <w:spacing w:val="9"/>
          <w:w w:val="90"/>
          <w:sz w:val="24"/>
        </w:rPr>
        <w:t> </w:t>
      </w:r>
      <w:r>
        <w:rPr>
          <w:w w:val="90"/>
          <w:sz w:val="24"/>
        </w:rPr>
        <w:t>Lei</w:t>
      </w:r>
      <w:r>
        <w:rPr>
          <w:spacing w:val="5"/>
          <w:w w:val="90"/>
          <w:sz w:val="24"/>
        </w:rPr>
        <w:t> </w:t>
      </w:r>
      <w:r>
        <w:rPr>
          <w:w w:val="90"/>
          <w:sz w:val="24"/>
        </w:rPr>
        <w:t>Orgânica</w:t>
      </w:r>
      <w:r>
        <w:rPr>
          <w:spacing w:val="14"/>
          <w:w w:val="90"/>
          <w:sz w:val="24"/>
        </w:rPr>
        <w:t> </w:t>
      </w:r>
      <w:r>
        <w:rPr>
          <w:w w:val="90"/>
          <w:sz w:val="24"/>
        </w:rPr>
        <w:t>do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Município:</w:t>
      </w:r>
    </w:p>
    <w:p>
      <w:pPr>
        <w:pStyle w:val="BodyText"/>
        <w:spacing w:before="11"/>
        <w:rPr>
          <w:sz w:val="20"/>
        </w:rPr>
      </w:pPr>
    </w:p>
    <w:p>
      <w:pPr>
        <w:spacing w:line="254" w:lineRule="auto" w:before="0"/>
        <w:ind w:left="4081" w:right="352" w:firstLine="1"/>
        <w:jc w:val="both"/>
        <w:rPr>
          <w:rFonts w:ascii="Cambria" w:hAnsi="Cambria"/>
          <w:sz w:val="19"/>
        </w:rPr>
      </w:pPr>
      <w:r>
        <w:rPr>
          <w:rFonts w:ascii="Cambria" w:hAnsi="Cambria"/>
          <w:spacing w:val="-1"/>
          <w:w w:val="90"/>
          <w:sz w:val="19"/>
        </w:rPr>
        <w:t>Art, 40 -</w:t>
      </w:r>
      <w:r>
        <w:rPr>
          <w:rFonts w:ascii="Cambria" w:hAnsi="Cambria"/>
          <w:spacing w:val="31"/>
          <w:sz w:val="19"/>
        </w:rPr>
        <w:t> </w:t>
      </w:r>
      <w:r>
        <w:rPr>
          <w:rFonts w:ascii="Cambria" w:hAnsi="Cambria"/>
          <w:spacing w:val="-1"/>
          <w:w w:val="90"/>
          <w:sz w:val="19"/>
        </w:rPr>
        <w:t>São de iniciativa exclusiva do Prefeito</w:t>
      </w:r>
      <w:r>
        <w:rPr>
          <w:rFonts w:ascii="Cambria" w:hAnsi="Cambria"/>
          <w:spacing w:val="31"/>
          <w:sz w:val="19"/>
        </w:rPr>
        <w:t> </w:t>
      </w:r>
      <w:r>
        <w:rPr>
          <w:rFonts w:ascii="Cambria" w:hAnsi="Cambria"/>
          <w:spacing w:val="-1"/>
          <w:w w:val="90"/>
          <w:sz w:val="19"/>
        </w:rPr>
        <w:t>as</w:t>
      </w:r>
      <w:r>
        <w:rPr>
          <w:rFonts w:ascii="Cambria" w:hAnsi="Cambria"/>
          <w:spacing w:val="32"/>
          <w:sz w:val="19"/>
        </w:rPr>
        <w:t> </w:t>
      </w:r>
      <w:r>
        <w:rPr>
          <w:rFonts w:ascii="Cambria" w:hAnsi="Cambria"/>
          <w:w w:val="90"/>
          <w:sz w:val="19"/>
        </w:rPr>
        <w:t>leis que disponham</w:t>
      </w:r>
      <w:r>
        <w:rPr>
          <w:rFonts w:ascii="Cambria" w:hAnsi="Cambria"/>
          <w:spacing w:val="33"/>
          <w:sz w:val="19"/>
        </w:rPr>
        <w:t> </w:t>
      </w:r>
      <w:r>
        <w:rPr>
          <w:rFonts w:ascii="Cambria" w:hAnsi="Cambria"/>
          <w:w w:val="90"/>
          <w:sz w:val="19"/>
        </w:rPr>
        <w:t>sobre:</w:t>
      </w:r>
      <w:r>
        <w:rPr>
          <w:rFonts w:ascii="Cambria" w:hAnsi="Cambria"/>
          <w:spacing w:val="-34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I</w:t>
      </w:r>
      <w:r>
        <w:rPr>
          <w:rFonts w:ascii="Cambria" w:hAnsi="Cambria"/>
          <w:spacing w:val="-2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-</w:t>
      </w:r>
      <w:r>
        <w:rPr>
          <w:rFonts w:ascii="Cambria" w:hAnsi="Cambria"/>
          <w:spacing w:val="-5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criação,</w:t>
      </w:r>
      <w:r>
        <w:rPr>
          <w:rFonts w:ascii="Cambria" w:hAnsi="Cambria"/>
          <w:spacing w:val="10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transformação</w:t>
      </w:r>
      <w:r>
        <w:rPr>
          <w:rFonts w:ascii="Cambria" w:hAnsi="Cambria"/>
          <w:spacing w:val="23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ou</w:t>
      </w:r>
      <w:r>
        <w:rPr>
          <w:rFonts w:ascii="Cambria" w:hAnsi="Cambria"/>
          <w:spacing w:val="-4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extinção</w:t>
      </w:r>
      <w:r>
        <w:rPr>
          <w:rFonts w:ascii="Cambria" w:hAnsi="Cambria"/>
          <w:spacing w:val="2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de</w:t>
      </w:r>
      <w:r>
        <w:rPr>
          <w:rFonts w:ascii="Cambria" w:hAnsi="Cambria"/>
          <w:spacing w:val="4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cargos,</w:t>
      </w:r>
      <w:r>
        <w:rPr>
          <w:rFonts w:ascii="Cambria" w:hAnsi="Cambria"/>
          <w:spacing w:val="23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funçôes</w:t>
      </w:r>
      <w:r>
        <w:rPr>
          <w:rFonts w:ascii="Cambria" w:hAnsi="Cambria"/>
          <w:spacing w:val="9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ou</w:t>
      </w:r>
      <w:r>
        <w:rPr>
          <w:rFonts w:ascii="Cambria" w:hAnsi="Cambria"/>
          <w:spacing w:val="4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empregos;</w:t>
      </w:r>
    </w:p>
    <w:p>
      <w:pPr>
        <w:pStyle w:val="ListParagraph"/>
        <w:numPr>
          <w:ilvl w:val="0"/>
          <w:numId w:val="1"/>
        </w:numPr>
        <w:tabs>
          <w:tab w:pos="4338" w:val="left" w:leader="none"/>
        </w:tabs>
        <w:spacing w:line="259" w:lineRule="auto" w:before="0" w:after="0"/>
        <w:ind w:left="4073" w:right="282" w:firstLine="8"/>
        <w:jc w:val="both"/>
        <w:rPr>
          <w:sz w:val="19"/>
        </w:rPr>
      </w:pPr>
      <w:r>
        <w:rPr>
          <w:w w:val="95"/>
          <w:sz w:val="19"/>
        </w:rPr>
        <w:t>-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servidores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públicos,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seu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regime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jurídico,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provimento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de</w:t>
      </w:r>
      <w:r>
        <w:rPr>
          <w:spacing w:val="1"/>
          <w:w w:val="95"/>
          <w:sz w:val="19"/>
        </w:rPr>
        <w:t> </w:t>
      </w:r>
      <w:r>
        <w:rPr>
          <w:w w:val="95"/>
          <w:sz w:val="19"/>
        </w:rPr>
        <w:t>cargos,</w:t>
      </w:r>
      <w:r>
        <w:rPr>
          <w:spacing w:val="1"/>
          <w:w w:val="95"/>
          <w:sz w:val="19"/>
        </w:rPr>
        <w:t> </w:t>
      </w:r>
      <w:r>
        <w:rPr>
          <w:sz w:val="19"/>
        </w:rPr>
        <w:t>estabilidade</w:t>
      </w:r>
      <w:r>
        <w:rPr>
          <w:spacing w:val="10"/>
          <w:sz w:val="19"/>
        </w:rPr>
        <w:t> </w:t>
      </w:r>
      <w:r>
        <w:rPr>
          <w:sz w:val="19"/>
        </w:rPr>
        <w:t>e</w:t>
      </w:r>
      <w:r>
        <w:rPr>
          <w:spacing w:val="-10"/>
          <w:sz w:val="19"/>
        </w:rPr>
        <w:t> </w:t>
      </w:r>
      <w:r>
        <w:rPr>
          <w:sz w:val="19"/>
        </w:rPr>
        <w:t>aposentadoria;</w:t>
      </w:r>
    </w:p>
    <w:p>
      <w:pPr>
        <w:pStyle w:val="ListParagraph"/>
        <w:numPr>
          <w:ilvl w:val="0"/>
          <w:numId w:val="1"/>
        </w:numPr>
        <w:tabs>
          <w:tab w:pos="4309" w:val="left" w:leader="none"/>
        </w:tabs>
        <w:spacing w:line="259" w:lineRule="auto" w:before="0" w:after="0"/>
        <w:ind w:left="4073" w:right="265" w:firstLine="3"/>
        <w:jc w:val="both"/>
        <w:rPr>
          <w:sz w:val="19"/>
        </w:rPr>
      </w:pPr>
      <w:r>
        <w:rPr>
          <w:w w:val="85"/>
          <w:sz w:val="19"/>
        </w:rPr>
        <w:t>- matéria orçamentária,</w:t>
      </w:r>
      <w:r>
        <w:rPr>
          <w:spacing w:val="1"/>
          <w:w w:val="85"/>
          <w:sz w:val="19"/>
        </w:rPr>
        <w:t> </w:t>
      </w:r>
      <w:r>
        <w:rPr>
          <w:w w:val="85"/>
          <w:sz w:val="19"/>
        </w:rPr>
        <w:t>bem assim a que autoriza a abertura de créditos ou</w:t>
      </w:r>
      <w:r>
        <w:rPr>
          <w:spacing w:val="1"/>
          <w:w w:val="85"/>
          <w:sz w:val="19"/>
        </w:rPr>
        <w:t> </w:t>
      </w:r>
      <w:r>
        <w:rPr>
          <w:sz w:val="19"/>
        </w:rPr>
        <w:t>conceda</w:t>
      </w:r>
      <w:r>
        <w:rPr>
          <w:spacing w:val="3"/>
          <w:sz w:val="19"/>
        </w:rPr>
        <w:t> </w:t>
      </w:r>
      <w:r>
        <w:rPr>
          <w:sz w:val="19"/>
        </w:rPr>
        <w:t>auxílios,</w:t>
      </w:r>
      <w:r>
        <w:rPr>
          <w:spacing w:val="5"/>
          <w:sz w:val="19"/>
        </w:rPr>
        <w:t> </w:t>
      </w:r>
      <w:r>
        <w:rPr>
          <w:sz w:val="19"/>
        </w:rPr>
        <w:t>prémios e</w:t>
      </w:r>
      <w:r>
        <w:rPr>
          <w:spacing w:val="-9"/>
          <w:sz w:val="19"/>
        </w:rPr>
        <w:t> </w:t>
      </w:r>
      <w:r>
        <w:rPr>
          <w:sz w:val="19"/>
        </w:rPr>
        <w:t>subvenções;</w:t>
      </w:r>
    </w:p>
    <w:p>
      <w:pPr>
        <w:spacing w:line="254" w:lineRule="auto" w:before="0"/>
        <w:ind w:left="4070" w:right="270" w:firstLine="1"/>
        <w:jc w:val="both"/>
        <w:rPr>
          <w:rFonts w:ascii="Cambria" w:hAnsi="Cambria"/>
          <w:sz w:val="19"/>
        </w:rPr>
      </w:pPr>
      <w:r>
        <w:rPr>
          <w:rFonts w:ascii="Cambria" w:hAnsi="Cambria"/>
          <w:w w:val="90"/>
          <w:sz w:val="19"/>
        </w:rPr>
        <w:t>Parágrafo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Único - Não serd admitido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aumento das despesas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previstas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nos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projetos de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w w:val="90"/>
          <w:sz w:val="19"/>
        </w:rPr>
        <w:t>iniciativa exclusiva do Prefeito Municipal,</w:t>
      </w:r>
      <w:r>
        <w:rPr>
          <w:rFonts w:ascii="Cambria" w:hAnsi="Cambria"/>
          <w:spacing w:val="33"/>
          <w:sz w:val="19"/>
        </w:rPr>
        <w:t> </w:t>
      </w:r>
      <w:r>
        <w:rPr>
          <w:rFonts w:ascii="Cambria" w:hAnsi="Cambria"/>
          <w:w w:val="90"/>
          <w:sz w:val="19"/>
        </w:rPr>
        <w:t>ressalvado o disposto</w:t>
      </w:r>
      <w:r>
        <w:rPr>
          <w:rFonts w:ascii="Cambria" w:hAnsi="Cambria"/>
          <w:spacing w:val="1"/>
          <w:w w:val="90"/>
          <w:sz w:val="19"/>
        </w:rPr>
        <w:t> </w:t>
      </w:r>
      <w:r>
        <w:rPr>
          <w:rFonts w:ascii="Cambria" w:hAnsi="Cambria"/>
          <w:sz w:val="19"/>
        </w:rPr>
        <w:t>no</w:t>
      </w:r>
      <w:r>
        <w:rPr>
          <w:rFonts w:ascii="Cambria" w:hAnsi="Cambria"/>
          <w:spacing w:val="2"/>
          <w:sz w:val="19"/>
        </w:rPr>
        <w:t> </w:t>
      </w:r>
      <w:r>
        <w:rPr>
          <w:rFonts w:ascii="Cambria" w:hAnsi="Cambria"/>
          <w:sz w:val="19"/>
        </w:rPr>
        <w:t>inciso</w:t>
      </w:r>
      <w:r>
        <w:rPr>
          <w:rFonts w:ascii="Cambria" w:hAnsi="Cambria"/>
          <w:spacing w:val="4"/>
          <w:sz w:val="19"/>
        </w:rPr>
        <w:t> </w:t>
      </w:r>
      <w:r>
        <w:rPr>
          <w:rFonts w:ascii="Cambria" w:hAnsi="Cambria"/>
          <w:sz w:val="19"/>
        </w:rPr>
        <w:t>III</w:t>
      </w:r>
    </w:p>
    <w:p>
      <w:pPr>
        <w:pStyle w:val="BodyText"/>
        <w:spacing w:before="1"/>
        <w:rPr>
          <w:rFonts w:ascii="Cambria"/>
          <w:sz w:val="19"/>
        </w:rPr>
      </w:pPr>
    </w:p>
    <w:p>
      <w:pPr>
        <w:spacing w:line="252" w:lineRule="auto" w:before="0"/>
        <w:ind w:left="2010" w:right="263" w:firstLine="1022"/>
        <w:jc w:val="both"/>
        <w:rPr>
          <w:rFonts w:ascii="Cambria"/>
          <w:sz w:val="23"/>
        </w:rPr>
      </w:pPr>
      <w:r>
        <w:rPr>
          <w:rFonts w:ascii="Cambria"/>
          <w:i/>
          <w:w w:val="90"/>
          <w:sz w:val="23"/>
        </w:rPr>
        <w:t>In casu, </w:t>
      </w:r>
      <w:r>
        <w:rPr>
          <w:rFonts w:ascii="Cambria"/>
          <w:w w:val="90"/>
          <w:sz w:val="23"/>
        </w:rPr>
        <w:t>o Projeto de Lei em espeque encontra-se totalmente adequado aos</w:t>
      </w:r>
      <w:r>
        <w:rPr>
          <w:rFonts w:ascii="Cambria"/>
          <w:spacing w:val="1"/>
          <w:w w:val="90"/>
          <w:sz w:val="23"/>
        </w:rPr>
        <w:t> </w:t>
      </w:r>
      <w:r>
        <w:rPr>
          <w:rFonts w:ascii="Cambria"/>
          <w:w w:val="90"/>
          <w:sz w:val="23"/>
        </w:rPr>
        <w:t>incisos do dispositivo</w:t>
      </w:r>
      <w:r>
        <w:rPr>
          <w:rFonts w:ascii="Cambria"/>
          <w:spacing w:val="1"/>
          <w:w w:val="90"/>
          <w:sz w:val="23"/>
        </w:rPr>
        <w:t> </w:t>
      </w:r>
      <w:r>
        <w:rPr>
          <w:rFonts w:ascii="Cambria"/>
          <w:w w:val="90"/>
          <w:sz w:val="23"/>
        </w:rPr>
        <w:t>supramencionado, uma</w:t>
      </w:r>
      <w:r>
        <w:rPr>
          <w:rFonts w:ascii="Cambria"/>
          <w:spacing w:val="1"/>
          <w:w w:val="90"/>
          <w:sz w:val="23"/>
        </w:rPr>
        <w:t> </w:t>
      </w:r>
      <w:r>
        <w:rPr>
          <w:rFonts w:ascii="Cambria"/>
          <w:w w:val="90"/>
          <w:sz w:val="23"/>
        </w:rPr>
        <w:t>vez que trata basicamente</w:t>
      </w:r>
      <w:r>
        <w:rPr>
          <w:rFonts w:ascii="Cambria"/>
          <w:spacing w:val="1"/>
          <w:w w:val="90"/>
          <w:sz w:val="23"/>
        </w:rPr>
        <w:t> </w:t>
      </w:r>
      <w:r>
        <w:rPr>
          <w:rFonts w:ascii="Cambria"/>
          <w:w w:val="90"/>
          <w:sz w:val="23"/>
        </w:rPr>
        <w:t>do teor do</w:t>
      </w:r>
      <w:r>
        <w:rPr>
          <w:rFonts w:ascii="Cambria"/>
          <w:spacing w:val="1"/>
          <w:w w:val="90"/>
          <w:sz w:val="23"/>
        </w:rPr>
        <w:t> </w:t>
      </w:r>
      <w:r>
        <w:rPr>
          <w:rFonts w:ascii="Cambria"/>
          <w:sz w:val="23"/>
        </w:rPr>
        <w:t>inciso</w:t>
      </w:r>
      <w:r>
        <w:rPr>
          <w:rFonts w:ascii="Cambria"/>
          <w:spacing w:val="2"/>
          <w:sz w:val="23"/>
        </w:rPr>
        <w:t> </w:t>
      </w:r>
      <w:r>
        <w:rPr>
          <w:rFonts w:ascii="Cambria"/>
          <w:sz w:val="23"/>
        </w:rPr>
        <w:t>II.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"/>
        <w:rPr>
          <w:rFonts w:ascii="Cambria"/>
          <w:sz w:val="20"/>
        </w:rPr>
      </w:pPr>
      <w:r>
        <w:rPr/>
        <w:pict>
          <v:shape style="position:absolute;margin-left:106.807198pt;margin-top:14.332632pt;width:392.95pt;height:.1pt;mso-position-horizontal-relative:page;mso-position-vertical-relative:paragraph;z-index:-15727616;mso-wrap-distance-left:0;mso-wrap-distance-right:0" coordorigin="2136,287" coordsize="7859,0" path="m2136,287l9994,287e" filled="false" stroked="true" strokeweight="1.200114pt" strokecolor="#181818">
            <v:path arrowok="t"/>
            <v:stroke dashstyle="solid"/>
            <w10:wrap type="topAndBottom"/>
          </v:shape>
        </w:pict>
      </w:r>
    </w:p>
    <w:p>
      <w:pPr>
        <w:spacing w:line="247" w:lineRule="auto" w:before="6"/>
        <w:ind w:left="4298" w:right="1035" w:hanging="1532"/>
        <w:jc w:val="left"/>
        <w:rPr>
          <w:rFonts w:ascii="Cambria" w:hAnsi="Cambria"/>
          <w:sz w:val="19"/>
        </w:rPr>
      </w:pPr>
      <w:r>
        <w:rPr>
          <w:rFonts w:ascii="Cambria" w:hAnsi="Cambria"/>
          <w:w w:val="85"/>
          <w:sz w:val="19"/>
        </w:rPr>
        <w:t>Palácio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“Vereador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Ivanor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Pereira” — Rua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Felipe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Guerra,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ri°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85"/>
          <w:sz w:val="19"/>
        </w:rPr>
        <w:t>179 </w:t>
      </w:r>
      <w:r>
        <w:rPr>
          <w:rFonts w:ascii="Cambria" w:hAnsi="Cambria"/>
          <w:color w:val="0A0A0A"/>
          <w:w w:val="85"/>
          <w:sz w:val="19"/>
        </w:rPr>
        <w:t>— </w:t>
      </w:r>
      <w:r>
        <w:rPr>
          <w:rFonts w:ascii="Cambria" w:hAnsi="Cambria"/>
          <w:w w:val="85"/>
          <w:sz w:val="19"/>
        </w:rPr>
        <w:t>Centro — Caic6/RN</w:t>
      </w:r>
      <w:r>
        <w:rPr>
          <w:rFonts w:ascii="Cambria" w:hAnsi="Cambria"/>
          <w:spacing w:val="1"/>
          <w:w w:val="85"/>
          <w:sz w:val="19"/>
        </w:rPr>
        <w:t> </w:t>
      </w:r>
      <w:r>
        <w:rPr>
          <w:rFonts w:ascii="Cambria" w:hAnsi="Cambria"/>
          <w:w w:val="95"/>
          <w:sz w:val="19"/>
        </w:rPr>
        <w:t>Tel.:</w:t>
      </w:r>
      <w:r>
        <w:rPr>
          <w:rFonts w:ascii="Cambria" w:hAnsi="Cambria"/>
          <w:spacing w:val="-5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(84)</w:t>
      </w:r>
      <w:r>
        <w:rPr>
          <w:rFonts w:ascii="Cambria" w:hAnsi="Cambria"/>
          <w:spacing w:val="-6"/>
          <w:w w:val="95"/>
          <w:sz w:val="19"/>
        </w:rPr>
        <w:t> </w:t>
      </w:r>
      <w:r>
        <w:rPr>
          <w:rFonts w:ascii="Cambria" w:hAnsi="Cambria"/>
          <w:w w:val="95"/>
          <w:sz w:val="19"/>
        </w:rPr>
        <w:t>3417-295</w:t>
      </w:r>
      <w:r>
        <w:rPr>
          <w:rFonts w:ascii="Cambria" w:hAnsi="Cambria"/>
          <w:spacing w:val="31"/>
          <w:w w:val="95"/>
          <w:sz w:val="19"/>
        </w:rPr>
        <w:t> </w:t>
      </w:r>
      <w:r>
        <w:rPr>
          <w:rFonts w:ascii="Cambria" w:hAnsi="Cambria"/>
          <w:w w:val="90"/>
          <w:sz w:val="19"/>
        </w:rPr>
        <w:t>l</w:t>
      </w:r>
      <w:r>
        <w:rPr>
          <w:rFonts w:ascii="Cambria" w:hAnsi="Cambria"/>
          <w:spacing w:val="17"/>
          <w:w w:val="90"/>
          <w:sz w:val="19"/>
        </w:rPr>
        <w:t> </w:t>
      </w:r>
      <w:hyperlink r:id="rId12">
        <w:r>
          <w:rPr>
            <w:rFonts w:ascii="Cambria" w:hAnsi="Cambria"/>
            <w:w w:val="95"/>
            <w:sz w:val="19"/>
          </w:rPr>
          <w:t>www.caico.m.leg.br</w:t>
        </w:r>
      </w:hyperlink>
    </w:p>
    <w:p>
      <w:pPr>
        <w:spacing w:after="0" w:line="247" w:lineRule="auto"/>
        <w:jc w:val="left"/>
        <w:rPr>
          <w:rFonts w:ascii="Cambria" w:hAnsi="Cambria"/>
          <w:sz w:val="19"/>
        </w:rPr>
        <w:sectPr>
          <w:footerReference w:type="default" r:id="rId5"/>
          <w:type w:val="continuous"/>
          <w:pgSz w:w="11900" w:h="16840"/>
          <w:pgMar w:footer="568" w:top="460" w:bottom="760" w:left="160" w:right="1680"/>
          <w:pgNumType w:start="1"/>
        </w:sectPr>
      </w:pPr>
    </w:p>
    <w:p>
      <w:pPr>
        <w:pStyle w:val="BodyText"/>
        <w:ind w:left="1779"/>
        <w:rPr>
          <w:rFonts w:ascii="Cambria"/>
          <w:sz w:val="20"/>
        </w:rPr>
      </w:pPr>
      <w:r>
        <w:rPr>
          <w:rFonts w:ascii="Cambria"/>
          <w:sz w:val="20"/>
        </w:rPr>
        <w:pict>
          <v:group style="width:399.4pt;height:69.850pt;mso-position-horizontal-relative:char;mso-position-vertical-relative:line" coordorigin="0,0" coordsize="7988,1397">
            <v:shape style="position:absolute;left:0;top:0;width:7988;height:1397" type="#_x0000_t75" stroked="false">
              <v:imagedata r:id="rId13" o:title=""/>
            </v:shape>
            <v:shape style="position:absolute;left:0;top:0;width:7988;height:1397" type="#_x0000_t202" filled="false" stroked="false">
              <v:textbox inset="0,0,0,0">
                <w:txbxContent>
                  <w:p>
                    <w:pPr>
                      <w:spacing w:line="299" w:lineRule="exact" w:before="175"/>
                      <w:ind w:left="954" w:right="0" w:firstLine="0"/>
                      <w:jc w:val="left"/>
                      <w:rPr>
                        <w:rFonts w:ascii="Cambria"/>
                        <w:sz w:val="26"/>
                      </w:rPr>
                    </w:pPr>
                    <w:r>
                      <w:rPr>
                        <w:rFonts w:ascii="Cambria"/>
                        <w:w w:val="95"/>
                        <w:sz w:val="26"/>
                      </w:rPr>
                      <w:t>MUNICIPIO</w:t>
                    </w:r>
                    <w:r>
                      <w:rPr>
                        <w:rFonts w:ascii="Cambria"/>
                        <w:spacing w:val="35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Cambria"/>
                        <w:w w:val="95"/>
                        <w:sz w:val="26"/>
                      </w:rPr>
                      <w:t>DE</w:t>
                    </w:r>
                    <w:r>
                      <w:rPr>
                        <w:rFonts w:ascii="Cambria"/>
                        <w:spacing w:val="-5"/>
                        <w:w w:val="95"/>
                        <w:sz w:val="26"/>
                      </w:rPr>
                      <w:t> </w:t>
                    </w:r>
                    <w:r>
                      <w:rPr>
                        <w:rFonts w:ascii="Cambria"/>
                        <w:w w:val="95"/>
                        <w:sz w:val="26"/>
                      </w:rPr>
                      <w:t>CAICO</w:t>
                    </w:r>
                  </w:p>
                  <w:p>
                    <w:pPr>
                      <w:spacing w:line="292" w:lineRule="exact" w:before="0"/>
                      <w:ind w:left="969" w:right="0" w:firstLine="0"/>
                      <w:jc w:val="left"/>
                      <w:rPr>
                        <w:rFonts w:ascii="Cambria"/>
                        <w:sz w:val="25"/>
                      </w:rPr>
                    </w:pPr>
                    <w:r>
                      <w:rPr>
                        <w:rFonts w:ascii="Cambria"/>
                        <w:position w:val="1"/>
                        <w:sz w:val="25"/>
                      </w:rPr>
                      <w:t>CAMARA</w:t>
                    </w:r>
                    <w:r>
                      <w:rPr>
                        <w:rFonts w:ascii="Cambria"/>
                        <w:spacing w:val="30"/>
                        <w:position w:val="1"/>
                        <w:sz w:val="25"/>
                      </w:rPr>
                      <w:t> </w:t>
                    </w:r>
                    <w:r>
                      <w:rPr>
                        <w:rFonts w:ascii="Cambria"/>
                        <w:position w:val="1"/>
                        <w:sz w:val="25"/>
                      </w:rPr>
                      <w:t>DE</w:t>
                    </w:r>
                    <w:r>
                      <w:rPr>
                        <w:rFonts w:ascii="Cambria"/>
                        <w:spacing w:val="7"/>
                        <w:position w:val="1"/>
                        <w:sz w:val="25"/>
                      </w:rPr>
                      <w:t> </w:t>
                    </w:r>
                    <w:r>
                      <w:rPr>
                        <w:rFonts w:ascii="Cambria"/>
                        <w:position w:val="1"/>
                        <w:sz w:val="25"/>
                      </w:rPr>
                      <w:t>VEREADOR</w:t>
                    </w:r>
                    <w:r>
                      <w:rPr>
                        <w:rFonts w:ascii="Cambria"/>
                        <w:sz w:val="25"/>
                      </w:rPr>
                      <w:t>ES</w:t>
                    </w:r>
                  </w:p>
                  <w:p>
                    <w:pPr>
                      <w:spacing w:line="288" w:lineRule="exact" w:before="0"/>
                      <w:ind w:left="1005" w:right="0" w:firstLine="0"/>
                      <w:jc w:val="left"/>
                      <w:rPr>
                        <w:rFonts w:ascii="Cambria" w:hAnsi="Cambria"/>
                        <w:b/>
                        <w:sz w:val="25"/>
                      </w:rPr>
                    </w:pPr>
                    <w:r>
                      <w:rPr>
                        <w:rFonts w:ascii="Cambria" w:hAnsi="Cambria"/>
                        <w:b/>
                        <w:sz w:val="25"/>
                      </w:rPr>
                      <w:t>COMISSAO</w:t>
                    </w:r>
                    <w:r>
                      <w:rPr>
                        <w:rFonts w:ascii="Cambria" w:hAnsi="Cambria"/>
                        <w:b/>
                        <w:spacing w:val="11"/>
                        <w:sz w:val="25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25"/>
                      </w:rPr>
                      <w:t>PERMANENTE</w:t>
                    </w:r>
                    <w:r>
                      <w:rPr>
                        <w:rFonts w:ascii="Cambria" w:hAnsi="Cambria"/>
                        <w:b/>
                        <w:spacing w:val="34"/>
                        <w:sz w:val="25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25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-8"/>
                        <w:sz w:val="25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25"/>
                      </w:rPr>
                      <w:t>JUSTIÇA</w:t>
                    </w:r>
                    <w:r>
                      <w:rPr>
                        <w:rFonts w:ascii="Cambria" w:hAnsi="Cambria"/>
                        <w:b/>
                        <w:spacing w:val="23"/>
                        <w:sz w:val="25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25"/>
                      </w:rPr>
                      <w:t>E</w:t>
                    </w:r>
                    <w:r>
                      <w:rPr>
                        <w:rFonts w:ascii="Cambria" w:hAnsi="Cambria"/>
                        <w:b/>
                        <w:spacing w:val="-11"/>
                        <w:sz w:val="25"/>
                      </w:rPr>
                      <w:t> </w:t>
                    </w:r>
                    <w:r>
                      <w:rPr>
                        <w:rFonts w:ascii="Cambria" w:hAnsi="Cambria"/>
                        <w:b/>
                        <w:sz w:val="25"/>
                      </w:rPr>
                      <w:t>REDAÇÃO</w:t>
                    </w:r>
                  </w:p>
                  <w:p>
                    <w:pPr>
                      <w:spacing w:before="48"/>
                      <w:ind w:left="979" w:right="0" w:firstLine="0"/>
                      <w:jc w:val="left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w w:val="95"/>
                        <w:sz w:val="24"/>
                      </w:rPr>
                      <w:t>Mas</w:t>
                    </w:r>
                    <w:r>
                      <w:rPr>
                        <w:rFonts w:ascii="Cambria" w:hAnsi="Cambria"/>
                        <w:spacing w:val="-6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4"/>
                      </w:rPr>
                      <w:t>não</w:t>
                    </w:r>
                    <w:r>
                      <w:rPr>
                        <w:rFonts w:ascii="Cambria" w:hAnsi="Cambria"/>
                        <w:spacing w:val="2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4"/>
                      </w:rPr>
                      <w:t>é</w:t>
                    </w:r>
                    <w:r>
                      <w:rPr>
                        <w:rFonts w:ascii="Cambria" w:hAnsi="Cambria"/>
                        <w:spacing w:val="-7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4"/>
                      </w:rPr>
                      <w:t>só,</w:t>
                    </w:r>
                    <w:r>
                      <w:rPr>
                        <w:rFonts w:ascii="Cambria" w:hAnsi="Cambria"/>
                        <w:spacing w:val="1"/>
                        <w:w w:val="95"/>
                        <w:sz w:val="24"/>
                        <w:u w:val="single" w:color="0C0C0C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4"/>
                        <w:u w:val="single" w:color="0C0C0C"/>
                      </w:rPr>
                      <w:t>nada</w:t>
                    </w:r>
                    <w:r>
                      <w:rPr>
                        <w:rFonts w:ascii="Cambria" w:hAnsi="Cambria"/>
                        <w:spacing w:val="7"/>
                        <w:w w:val="95"/>
                        <w:sz w:val="24"/>
                        <w:u w:val="single" w:color="0C0C0C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4"/>
                        <w:u w:val="single" w:color="0C0C0C"/>
                      </w:rPr>
                      <w:t>obsta</w:t>
                    </w:r>
                    <w:r>
                      <w:rPr>
                        <w:rFonts w:ascii="Cambria" w:hAnsi="Cambria"/>
                        <w:spacing w:val="2"/>
                        <w:w w:val="95"/>
                        <w:sz w:val="24"/>
                        <w:u w:val="single" w:color="0C0C0C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4"/>
                        <w:u w:val="single" w:color="0C0C0C"/>
                      </w:rPr>
                      <w:t>a tramitação</w:t>
                    </w:r>
                    <w:r>
                      <w:rPr>
                        <w:rFonts w:ascii="Cambria" w:hAnsi="Cambria"/>
                        <w:spacing w:val="8"/>
                        <w:w w:val="95"/>
                        <w:sz w:val="24"/>
                        <w:u w:val="single" w:color="0C0C0C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4"/>
                        <w:u w:val="single" w:color="0C0C0C"/>
                      </w:rPr>
                      <w:t>do</w:t>
                    </w:r>
                    <w:r>
                      <w:rPr>
                        <w:rFonts w:ascii="Cambria" w:hAnsi="Cambria"/>
                        <w:spacing w:val="7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4"/>
                      </w:rPr>
                      <w:t>resente</w:t>
                    </w:r>
                    <w:r>
                      <w:rPr>
                        <w:rFonts w:ascii="Cambria" w:hAnsi="Cambria"/>
                        <w:spacing w:val="9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4"/>
                      </w:rPr>
                      <w:t>Proieto</w:t>
                    </w:r>
                    <w:r>
                      <w:rPr>
                        <w:rFonts w:ascii="Cambria" w:hAnsi="Cambria"/>
                        <w:spacing w:val="4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spacing w:val="-7"/>
                        <w:w w:val="95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4"/>
                      </w:rPr>
                      <w:t>Lei</w:t>
                    </w:r>
                    <w:r>
                      <w:rPr>
                        <w:rFonts w:ascii="Cambria" w:hAnsi="Cambria"/>
                        <w:spacing w:val="52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w w:val="95"/>
                        <w:sz w:val="24"/>
                      </w:rPr>
                      <w:t>tendo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mbria"/>
          <w:sz w:val="20"/>
        </w:rPr>
      </w:r>
    </w:p>
    <w:p>
      <w:pPr>
        <w:spacing w:line="277" w:lineRule="exact" w:before="0" w:after="21"/>
        <w:ind w:left="1696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w w:val="85"/>
          <w:sz w:val="24"/>
          <w:u w:val="thick" w:color="0F0F0F"/>
        </w:rPr>
        <w:t>em</w:t>
      </w:r>
      <w:r>
        <w:rPr>
          <w:rFonts w:ascii="Cambria" w:hAnsi="Cambria"/>
          <w:b/>
          <w:spacing w:val="8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vista</w:t>
      </w:r>
      <w:r>
        <w:rPr>
          <w:rFonts w:ascii="Cambria" w:hAnsi="Cambria"/>
          <w:b/>
          <w:spacing w:val="10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que</w:t>
      </w:r>
      <w:r>
        <w:rPr>
          <w:rFonts w:ascii="Cambria" w:hAnsi="Cambria"/>
          <w:b/>
          <w:spacing w:val="14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a</w:t>
      </w:r>
      <w:r>
        <w:rPr>
          <w:rFonts w:ascii="Cambria" w:hAnsi="Cambria"/>
          <w:b/>
          <w:spacing w:val="8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matéria</w:t>
      </w:r>
      <w:r>
        <w:rPr>
          <w:rFonts w:ascii="Cambria" w:hAnsi="Cambria"/>
          <w:b/>
          <w:spacing w:val="22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nela</w:t>
      </w:r>
      <w:r>
        <w:rPr>
          <w:rFonts w:ascii="Cambria" w:hAnsi="Cambria"/>
          <w:b/>
          <w:spacing w:val="14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abordada</w:t>
      </w:r>
      <w:r>
        <w:rPr>
          <w:rFonts w:ascii="Cambria" w:hAnsi="Cambria"/>
          <w:b/>
          <w:spacing w:val="16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(adequação</w:t>
      </w:r>
      <w:r>
        <w:rPr>
          <w:rFonts w:ascii="Cambria" w:hAnsi="Cambria"/>
          <w:b/>
          <w:spacing w:val="23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do</w:t>
      </w:r>
      <w:r>
        <w:rPr>
          <w:rFonts w:ascii="Cambria" w:hAnsi="Cambria"/>
          <w:b/>
          <w:spacing w:val="12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Piso</w:t>
      </w:r>
      <w:r>
        <w:rPr>
          <w:rFonts w:ascii="Cambria" w:hAnsi="Cambria"/>
          <w:b/>
          <w:spacing w:val="10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Salarial</w:t>
      </w:r>
      <w:r>
        <w:rPr>
          <w:rFonts w:ascii="Cambria" w:hAnsi="Cambria"/>
          <w:b/>
          <w:spacing w:val="20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dos</w:t>
      </w:r>
      <w:r>
        <w:rPr>
          <w:rFonts w:ascii="Cambria" w:hAnsi="Cambria"/>
          <w:b/>
          <w:spacing w:val="4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Professores</w:t>
      </w:r>
      <w:r>
        <w:rPr>
          <w:rFonts w:ascii="Cambria" w:hAnsi="Cambria"/>
          <w:b/>
          <w:spacing w:val="-8"/>
          <w:sz w:val="24"/>
          <w:u w:val="thick" w:color="0F0F0F"/>
        </w:rPr>
        <w:t> </w:t>
      </w:r>
    </w:p>
    <w:p>
      <w:pPr>
        <w:pStyle w:val="BodyText"/>
        <w:ind w:left="1692"/>
        <w:rPr>
          <w:rFonts w:ascii="Cambria"/>
          <w:sz w:val="20"/>
        </w:rPr>
      </w:pPr>
      <w:r>
        <w:rPr>
          <w:rFonts w:ascii="Cambria"/>
          <w:sz w:val="20"/>
        </w:rPr>
        <w:pict>
          <v:group style="width:403.5pt;height:14.8pt;mso-position-horizontal-relative:char;mso-position-vertical-relative:line" coordorigin="0,0" coordsize="8070,296">
            <v:shape style="position:absolute;left:0;top:36;width:8070;height:260" type="#_x0000_t75" stroked="false">
              <v:imagedata r:id="rId14" o:title=""/>
            </v:shape>
            <v:shape style="position:absolute;left:0;top:0;width:8070;height:296" type="#_x0000_t202" filled="false" stroked="false">
              <v:textbox inset="0,0,0,0">
                <w:txbxContent>
                  <w:p>
                    <w:pPr>
                      <w:tabs>
                        <w:tab w:pos="3885" w:val="left" w:leader="none"/>
                      </w:tabs>
                      <w:spacing w:before="0"/>
                      <w:ind w:left="8" w:right="0" w:firstLine="0"/>
                      <w:jc w:val="left"/>
                      <w:rPr>
                        <w:rFonts w:ascii="Cambria" w:hAnsi="Cambria"/>
                        <w:sz w:val="24"/>
                      </w:rPr>
                    </w:pPr>
                    <w:r>
                      <w:rPr>
                        <w:rFonts w:ascii="Cambria" w:hAnsi="Cambria"/>
                        <w:b/>
                        <w:sz w:val="24"/>
                      </w:rPr>
                      <w:t>Munici</w:t>
                    </w:r>
                    <w:r>
                      <w:rPr>
                        <w:rFonts w:ascii="Cambria" w:hAnsi="Cambria"/>
                        <w:b/>
                        <w:spacing w:val="47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ais</w:t>
                    </w:r>
                    <w:r>
                      <w:rPr>
                        <w:rFonts w:ascii="Cambria" w:hAnsi="Cambria"/>
                        <w:spacing w:val="51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à</w:t>
                    </w:r>
                    <w:r>
                      <w:rPr>
                        <w:rFonts w:ascii="Cambria" w:hAnsi="Cambria"/>
                        <w:spacing w:val="47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determina</w:t>
                    </w:r>
                    <w:r>
                      <w:rPr>
                        <w:rFonts w:ascii="Cambria" w:hAnsi="Cambria"/>
                        <w:spacing w:val="37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ão</w:t>
                    </w:r>
                    <w:r>
                      <w:rPr>
                        <w:rFonts w:ascii="Cambria" w:hAnsi="Cambria"/>
                        <w:spacing w:val="47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federal</w:t>
                      <w:tab/>
                      <w:t>é</w:t>
                    </w:r>
                    <w:r>
                      <w:rPr>
                        <w:rFonts w:ascii="Cambria" w:hAnsi="Cambria"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de</w:t>
                    </w:r>
                    <w:r>
                      <w:rPr>
                        <w:rFonts w:ascii="Cambria" w:hAnsi="Cambria"/>
                        <w:spacing w:val="29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nítida</w:t>
                    </w:r>
                    <w:r>
                      <w:rPr>
                        <w:rFonts w:ascii="Cambria" w:hAnsi="Cambria"/>
                        <w:spacing w:val="36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su</w:t>
                    </w:r>
                    <w:r>
                      <w:rPr>
                        <w:rFonts w:ascii="Cambria" w:hAnsi="Cambria"/>
                        <w:spacing w:val="32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lementacão</w:t>
                    </w:r>
                    <w:r>
                      <w:rPr>
                        <w:rFonts w:ascii="Cambria" w:hAnsi="Cambria"/>
                        <w:spacing w:val="36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da</w:t>
                    </w:r>
                    <w:r>
                      <w:rPr>
                        <w:rFonts w:ascii="Cambria" w:hAnsi="Cambria"/>
                        <w:spacing w:val="35"/>
                        <w:sz w:val="24"/>
                      </w:rPr>
                      <w:t> </w:t>
                    </w:r>
                    <w:r>
                      <w:rPr>
                        <w:rFonts w:ascii="Cambria" w:hAnsi="Cambria"/>
                        <w:sz w:val="24"/>
                      </w:rPr>
                      <w:t>leeislacão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Cambria"/>
          <w:sz w:val="20"/>
        </w:rPr>
      </w:r>
    </w:p>
    <w:p>
      <w:pPr>
        <w:spacing w:line="254" w:lineRule="auto" w:before="0"/>
        <w:ind w:left="1709" w:right="308" w:hanging="4"/>
        <w:jc w:val="left"/>
        <w:rPr>
          <w:rFonts w:ascii="Cambria" w:hAnsi="Cambria"/>
          <w:sz w:val="24"/>
        </w:rPr>
      </w:pPr>
      <w:r>
        <w:rPr>
          <w:rFonts w:ascii="Cambria" w:hAnsi="Cambria"/>
          <w:b/>
          <w:w w:val="85"/>
          <w:sz w:val="24"/>
          <w:u w:val="thick" w:color="0F0F0F"/>
        </w:rPr>
        <w:t>Federal,</w:t>
      </w:r>
      <w:r>
        <w:rPr>
          <w:rFonts w:ascii="Cambria" w:hAnsi="Cambria"/>
          <w:b/>
          <w:spacing w:val="1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o que</w:t>
      </w:r>
      <w:r>
        <w:rPr>
          <w:rFonts w:ascii="Cambria" w:hAnsi="Cambria"/>
          <w:b/>
          <w:spacing w:val="1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atrai</w:t>
      </w:r>
      <w:r>
        <w:rPr>
          <w:rFonts w:ascii="Cambria" w:hAnsi="Cambria"/>
          <w:b/>
          <w:spacing w:val="1"/>
          <w:w w:val="85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a</w:t>
      </w:r>
      <w:r>
        <w:rPr>
          <w:rFonts w:ascii="Cambria" w:hAnsi="Cambria"/>
          <w:b/>
          <w:spacing w:val="37"/>
          <w:sz w:val="24"/>
          <w:u w:val="thick" w:color="0F0F0F"/>
        </w:rPr>
        <w:t> </w:t>
      </w:r>
      <w:r>
        <w:rPr>
          <w:rFonts w:ascii="Cambria" w:hAnsi="Cambria"/>
          <w:w w:val="85"/>
          <w:sz w:val="24"/>
          <w:u w:val="thick" w:color="0F0F0F"/>
        </w:rPr>
        <w:t>competência</w:t>
      </w:r>
      <w:r>
        <w:rPr>
          <w:rFonts w:ascii="Cambria" w:hAnsi="Cambria"/>
          <w:spacing w:val="37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Ie</w:t>
      </w:r>
      <w:r>
        <w:rPr>
          <w:rFonts w:ascii="Cambria" w:hAnsi="Cambria"/>
          <w:b/>
          <w:w w:val="85"/>
          <w:sz w:val="14"/>
          <w:u w:val="thick" w:color="0F0F0F"/>
        </w:rPr>
        <w:t>g</w:t>
      </w:r>
      <w:r>
        <w:rPr>
          <w:rFonts w:ascii="Cambria" w:hAnsi="Cambria"/>
          <w:b/>
          <w:spacing w:val="21"/>
          <w:sz w:val="14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i</w:t>
      </w:r>
      <w:r>
        <w:rPr>
          <w:rFonts w:ascii="Cambria" w:hAnsi="Cambria"/>
          <w:b/>
          <w:w w:val="85"/>
          <w:sz w:val="14"/>
          <w:u w:val="thick" w:color="0F0F0F"/>
        </w:rPr>
        <w:t>S </w:t>
      </w:r>
      <w:r>
        <w:rPr>
          <w:rFonts w:ascii="Cambria" w:hAnsi="Cambria"/>
          <w:b/>
          <w:w w:val="85"/>
          <w:sz w:val="24"/>
          <w:u w:val="thick" w:color="0F0F0F"/>
        </w:rPr>
        <w:t>lativa do</w:t>
      </w:r>
      <w:r>
        <w:rPr>
          <w:rFonts w:ascii="Cambria" w:hAnsi="Cambria"/>
          <w:b/>
          <w:spacing w:val="37"/>
          <w:sz w:val="24"/>
          <w:u w:val="thick" w:color="0F0F0F"/>
        </w:rPr>
        <w:t> </w:t>
      </w:r>
      <w:r>
        <w:rPr>
          <w:rFonts w:ascii="Cambria" w:hAnsi="Cambria"/>
          <w:b/>
          <w:w w:val="85"/>
          <w:sz w:val="24"/>
          <w:u w:val="thick" w:color="0F0F0F"/>
        </w:rPr>
        <w:t>Município,</w:t>
      </w:r>
      <w:r>
        <w:rPr>
          <w:rFonts w:ascii="Cambria" w:hAnsi="Cambria"/>
          <w:b/>
          <w:spacing w:val="37"/>
          <w:sz w:val="24"/>
        </w:rPr>
        <w:t> </w:t>
      </w:r>
      <w:r>
        <w:rPr>
          <w:rFonts w:ascii="Cambria" w:hAnsi="Cambria"/>
          <w:i/>
          <w:w w:val="85"/>
          <w:sz w:val="24"/>
        </w:rPr>
        <w:t>ex</w:t>
      </w:r>
      <w:r>
        <w:rPr>
          <w:rFonts w:ascii="Cambria" w:hAnsi="Cambria"/>
          <w:i/>
          <w:spacing w:val="37"/>
          <w:sz w:val="24"/>
        </w:rPr>
        <w:t> </w:t>
      </w:r>
      <w:r>
        <w:rPr>
          <w:rFonts w:ascii="Cambria" w:hAnsi="Cambria"/>
          <w:w w:val="85"/>
          <w:sz w:val="24"/>
        </w:rPr>
        <w:t>vi do</w:t>
      </w:r>
      <w:r>
        <w:rPr>
          <w:rFonts w:ascii="Cambria" w:hAnsi="Cambria"/>
          <w:spacing w:val="37"/>
          <w:sz w:val="24"/>
        </w:rPr>
        <w:t> </w:t>
      </w:r>
      <w:r>
        <w:rPr>
          <w:rFonts w:ascii="Cambria" w:hAnsi="Cambria"/>
          <w:w w:val="85"/>
          <w:sz w:val="24"/>
        </w:rPr>
        <w:t>inciso</w:t>
      </w:r>
      <w:r>
        <w:rPr>
          <w:rFonts w:ascii="Cambria" w:hAnsi="Cambria"/>
          <w:spacing w:val="37"/>
          <w:sz w:val="24"/>
        </w:rPr>
        <w:t> </w:t>
      </w:r>
      <w:r>
        <w:rPr>
          <w:rFonts w:ascii="Cambria" w:hAnsi="Cambria"/>
          <w:w w:val="85"/>
          <w:sz w:val="24"/>
        </w:rPr>
        <w:t>I do</w:t>
      </w:r>
      <w:r>
        <w:rPr>
          <w:rFonts w:ascii="Cambria" w:hAnsi="Cambria"/>
          <w:spacing w:val="37"/>
          <w:sz w:val="24"/>
        </w:rPr>
        <w:t> </w:t>
      </w:r>
      <w:r>
        <w:rPr>
          <w:rFonts w:ascii="Cambria" w:hAnsi="Cambria"/>
          <w:w w:val="85"/>
          <w:sz w:val="24"/>
        </w:rPr>
        <w:t>art.</w:t>
      </w:r>
      <w:r>
        <w:rPr>
          <w:rFonts w:ascii="Cambria" w:hAnsi="Cambria"/>
          <w:spacing w:val="1"/>
          <w:w w:val="85"/>
          <w:sz w:val="24"/>
        </w:rPr>
        <w:t> </w:t>
      </w:r>
      <w:r>
        <w:rPr>
          <w:rFonts w:ascii="Cambria" w:hAnsi="Cambria"/>
          <w:sz w:val="24"/>
        </w:rPr>
        <w:t>30</w:t>
      </w:r>
      <w:r>
        <w:rPr>
          <w:rFonts w:ascii="Cambria" w:hAnsi="Cambria"/>
          <w:spacing w:val="-7"/>
          <w:sz w:val="24"/>
        </w:rPr>
        <w:t> </w:t>
      </w:r>
      <w:r>
        <w:rPr>
          <w:rFonts w:ascii="Cambria" w:hAnsi="Cambria"/>
          <w:sz w:val="24"/>
        </w:rPr>
        <w:t>da</w:t>
      </w:r>
      <w:r>
        <w:rPr>
          <w:rFonts w:ascii="Cambria" w:hAnsi="Cambria"/>
          <w:spacing w:val="-5"/>
          <w:sz w:val="24"/>
        </w:rPr>
        <w:t> </w:t>
      </w:r>
      <w:r>
        <w:rPr>
          <w:rFonts w:ascii="Cambria" w:hAnsi="Cambria"/>
          <w:sz w:val="24"/>
        </w:rPr>
        <w:t>Carta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Magna:</w:t>
      </w:r>
    </w:p>
    <w:p>
      <w:pPr>
        <w:spacing w:before="238"/>
        <w:ind w:left="3918" w:right="0" w:firstLine="0"/>
        <w:jc w:val="left"/>
        <w:rPr>
          <w:sz w:val="20"/>
        </w:rPr>
      </w:pPr>
      <w:r>
        <w:rPr>
          <w:w w:val="90"/>
          <w:sz w:val="20"/>
        </w:rPr>
        <w:t>Art.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30.</w:t>
      </w:r>
      <w:r>
        <w:rPr>
          <w:spacing w:val="7"/>
          <w:w w:val="90"/>
          <w:sz w:val="20"/>
        </w:rPr>
        <w:t> </w:t>
      </w:r>
      <w:r>
        <w:rPr>
          <w:w w:val="90"/>
          <w:sz w:val="20"/>
        </w:rPr>
        <w:t>Compete</w:t>
      </w:r>
      <w:r>
        <w:rPr>
          <w:spacing w:val="20"/>
          <w:w w:val="90"/>
          <w:sz w:val="20"/>
        </w:rPr>
        <w:t> </w:t>
      </w:r>
      <w:r>
        <w:rPr>
          <w:w w:val="90"/>
          <w:sz w:val="20"/>
        </w:rPr>
        <w:t>aos</w:t>
      </w:r>
      <w:r>
        <w:rPr>
          <w:spacing w:val="9"/>
          <w:w w:val="90"/>
          <w:sz w:val="20"/>
        </w:rPr>
        <w:t> </w:t>
      </w:r>
      <w:r>
        <w:rPr>
          <w:w w:val="90"/>
          <w:sz w:val="20"/>
        </w:rPr>
        <w:t>Municípios:</w:t>
      </w:r>
    </w:p>
    <w:p>
      <w:pPr>
        <w:pStyle w:val="BodyText"/>
        <w:spacing w:before="10"/>
        <w:rPr>
          <w:sz w:val="18"/>
        </w:rPr>
      </w:pPr>
    </w:p>
    <w:p>
      <w:pPr>
        <w:spacing w:before="0"/>
        <w:ind w:left="3918" w:right="0" w:firstLine="0"/>
        <w:jc w:val="left"/>
        <w:rPr>
          <w:rFonts w:ascii="Calibri" w:hAnsi="Calibri"/>
          <w:sz w:val="19"/>
        </w:rPr>
      </w:pPr>
      <w:r>
        <w:rPr>
          <w:rFonts w:ascii="Calibri" w:hAnsi="Calibri"/>
          <w:w w:val="95"/>
          <w:sz w:val="19"/>
        </w:rPr>
        <w:t>II</w:t>
      </w:r>
      <w:r>
        <w:rPr>
          <w:rFonts w:ascii="Calibri" w:hAnsi="Calibri"/>
          <w:spacing w:val="33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-</w:t>
      </w:r>
      <w:r>
        <w:rPr>
          <w:rFonts w:ascii="Calibri" w:hAnsi="Calibri"/>
          <w:spacing w:val="1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suplementar</w:t>
      </w:r>
      <w:r>
        <w:rPr>
          <w:rFonts w:ascii="Calibri" w:hAnsi="Calibri"/>
          <w:spacing w:val="5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a</w:t>
      </w:r>
      <w:r>
        <w:rPr>
          <w:rFonts w:ascii="Calibri" w:hAnsi="Calibri"/>
          <w:spacing w:val="2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legislação</w:t>
      </w:r>
      <w:r>
        <w:rPr>
          <w:rFonts w:ascii="Calibri" w:hAnsi="Calibri"/>
          <w:spacing w:val="15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federal e</w:t>
      </w:r>
      <w:r>
        <w:rPr>
          <w:rFonts w:ascii="Calibri" w:hAnsi="Calibri"/>
          <w:spacing w:val="-8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a</w:t>
      </w:r>
      <w:r>
        <w:rPr>
          <w:rFonts w:ascii="Calibri" w:hAnsi="Calibri"/>
          <w:spacing w:val="-2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estadual</w:t>
      </w:r>
      <w:r>
        <w:rPr>
          <w:rFonts w:ascii="Calibri" w:hAnsi="Calibri"/>
          <w:spacing w:val="3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no</w:t>
      </w:r>
      <w:r>
        <w:rPr>
          <w:rFonts w:ascii="Calibri" w:hAnsi="Calibri"/>
          <w:spacing w:val="-2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que</w:t>
      </w:r>
      <w:r>
        <w:rPr>
          <w:rFonts w:ascii="Calibri" w:hAnsi="Calibri"/>
          <w:spacing w:val="4"/>
          <w:w w:val="95"/>
          <w:sz w:val="19"/>
        </w:rPr>
        <w:t> </w:t>
      </w:r>
      <w:r>
        <w:rPr>
          <w:rFonts w:ascii="Calibri" w:hAnsi="Calibri"/>
          <w:w w:val="95"/>
          <w:sz w:val="19"/>
        </w:rPr>
        <w:t>couber</w:t>
      </w:r>
    </w:p>
    <w:p>
      <w:pPr>
        <w:pStyle w:val="BodyText"/>
        <w:rPr>
          <w:rFonts w:ascii="Calibri"/>
          <w:sz w:val="18"/>
        </w:rPr>
      </w:pPr>
    </w:p>
    <w:p>
      <w:pPr>
        <w:pStyle w:val="BodyText"/>
        <w:spacing w:before="5"/>
        <w:rPr>
          <w:rFonts w:ascii="Calibri"/>
          <w:sz w:val="17"/>
        </w:rPr>
      </w:pPr>
    </w:p>
    <w:p>
      <w:pPr>
        <w:spacing w:line="201" w:lineRule="auto" w:before="0"/>
        <w:ind w:left="1782" w:right="255" w:firstLine="1056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176795</wp:posOffset>
            </wp:positionH>
            <wp:positionV relativeFrom="paragraph">
              <wp:posOffset>312216</wp:posOffset>
            </wp:positionV>
            <wp:extent cx="39626" cy="2627625"/>
            <wp:effectExtent l="0" t="0" r="0" b="0"/>
            <wp:wrapNone/>
            <wp:docPr id="5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6" cy="262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position w:val="-3"/>
          <w:sz w:val="25"/>
        </w:rPr>
        <w:t>Nesta </w:t>
      </w:r>
      <w:r>
        <w:rPr>
          <w:w w:val="95"/>
          <w:sz w:val="25"/>
        </w:rPr>
        <w:t>toada, já é possível verificar que o Projeto encaminhado</w:t>
      </w:r>
      <w:r>
        <w:rPr>
          <w:spacing w:val="1"/>
          <w:w w:val="95"/>
          <w:sz w:val="25"/>
        </w:rPr>
        <w:t> </w:t>
      </w:r>
      <w:r>
        <w:rPr>
          <w:w w:val="95"/>
          <w:position w:val="3"/>
          <w:sz w:val="25"/>
        </w:rPr>
        <w:t>a </w:t>
      </w:r>
      <w:r>
        <w:rPr>
          <w:w w:val="95"/>
          <w:sz w:val="25"/>
        </w:rPr>
        <w:t>esta</w:t>
      </w:r>
      <w:r>
        <w:rPr>
          <w:spacing w:val="1"/>
          <w:w w:val="95"/>
          <w:sz w:val="25"/>
        </w:rPr>
        <w:t> </w:t>
      </w:r>
      <w:r>
        <w:rPr>
          <w:w w:val="90"/>
          <w:position w:val="-3"/>
          <w:sz w:val="25"/>
        </w:rPr>
        <w:t>Augusta Casa </w:t>
      </w:r>
      <w:r>
        <w:rPr>
          <w:w w:val="90"/>
          <w:position w:val="-2"/>
          <w:sz w:val="25"/>
        </w:rPr>
        <w:t>se </w:t>
      </w:r>
      <w:r>
        <w:rPr>
          <w:w w:val="90"/>
          <w:sz w:val="25"/>
        </w:rPr>
        <w:t>encontra livre de vícios de natureza formal e material, uma </w:t>
      </w:r>
      <w:r>
        <w:rPr>
          <w:w w:val="90"/>
          <w:position w:val="3"/>
          <w:sz w:val="25"/>
        </w:rPr>
        <w:t>vez que a</w:t>
      </w:r>
      <w:r>
        <w:rPr>
          <w:spacing w:val="1"/>
          <w:w w:val="90"/>
          <w:position w:val="3"/>
          <w:sz w:val="25"/>
        </w:rPr>
        <w:t> </w:t>
      </w:r>
      <w:r>
        <w:rPr>
          <w:position w:val="-2"/>
          <w:sz w:val="24"/>
        </w:rPr>
        <w:t>questão</w:t>
      </w:r>
      <w:r>
        <w:rPr>
          <w:spacing w:val="1"/>
          <w:position w:val="-2"/>
          <w:sz w:val="24"/>
        </w:rPr>
        <w:t> </w:t>
      </w:r>
      <w:r>
        <w:rPr>
          <w:position w:val="-3"/>
          <w:sz w:val="24"/>
        </w:rPr>
        <w:t>posta</w:t>
      </w:r>
      <w:r>
        <w:rPr>
          <w:spacing w:val="1"/>
          <w:position w:val="-3"/>
          <w:sz w:val="24"/>
        </w:rPr>
        <w:t> </w:t>
      </w:r>
      <w:r>
        <w:rPr>
          <w:position w:val="-2"/>
          <w:sz w:val="24"/>
        </w:rPr>
        <w:t>a </w:t>
      </w:r>
      <w:r>
        <w:rPr>
          <w:sz w:val="24"/>
        </w:rPr>
        <w:t>discussão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Plenário</w:t>
      </w:r>
      <w:r>
        <w:rPr>
          <w:spacing w:val="1"/>
          <w:sz w:val="24"/>
        </w:rPr>
        <w:t> </w:t>
      </w:r>
      <w:r>
        <w:rPr>
          <w:sz w:val="24"/>
        </w:rPr>
        <w:t>desta</w:t>
      </w:r>
      <w:r>
        <w:rPr>
          <w:spacing w:val="1"/>
          <w:sz w:val="24"/>
        </w:rPr>
        <w:t> </w:t>
      </w:r>
      <w:r>
        <w:rPr>
          <w:sz w:val="24"/>
        </w:rPr>
        <w:t>Casa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Leis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position w:val="3"/>
          <w:sz w:val="24"/>
        </w:rPr>
        <w:t>viola</w:t>
      </w:r>
      <w:r>
        <w:rPr>
          <w:spacing w:val="1"/>
          <w:position w:val="3"/>
          <w:sz w:val="24"/>
        </w:rPr>
        <w:t> </w:t>
      </w:r>
      <w:r>
        <w:rPr>
          <w:position w:val="4"/>
          <w:sz w:val="24"/>
        </w:rPr>
        <w:t>a ordem</w:t>
      </w:r>
      <w:r>
        <w:rPr>
          <w:spacing w:val="1"/>
          <w:position w:val="4"/>
          <w:sz w:val="24"/>
        </w:rPr>
        <w:t> </w:t>
      </w:r>
      <w:r>
        <w:rPr>
          <w:position w:val="1"/>
          <w:sz w:val="24"/>
        </w:rPr>
        <w:t>constitucional</w:t>
      </w:r>
      <w:r>
        <w:rPr>
          <w:spacing w:val="-1"/>
          <w:position w:val="1"/>
          <w:sz w:val="24"/>
        </w:rPr>
        <w:t> </w:t>
      </w:r>
      <w:r>
        <w:rPr>
          <w:sz w:val="24"/>
        </w:rPr>
        <w:t>vigente,</w:t>
      </w:r>
      <w:r>
        <w:rPr>
          <w:spacing w:val="-3"/>
          <w:sz w:val="24"/>
        </w:rPr>
        <w:t> </w:t>
      </w:r>
      <w:r>
        <w:rPr>
          <w:sz w:val="24"/>
        </w:rPr>
        <w:t>conforme</w:t>
      </w:r>
      <w:r>
        <w:rPr>
          <w:spacing w:val="-4"/>
          <w:sz w:val="24"/>
        </w:rPr>
        <w:t> </w:t>
      </w:r>
      <w:r>
        <w:rPr>
          <w:sz w:val="24"/>
        </w:rPr>
        <w:t>acima</w:t>
      </w:r>
      <w:r>
        <w:rPr>
          <w:spacing w:val="2"/>
          <w:sz w:val="24"/>
        </w:rPr>
        <w:t> </w:t>
      </w:r>
      <w:r>
        <w:rPr>
          <w:sz w:val="24"/>
        </w:rPr>
        <w:t>mencionado.</w:t>
      </w:r>
    </w:p>
    <w:p>
      <w:pPr>
        <w:pStyle w:val="BodyText"/>
        <w:spacing w:line="201" w:lineRule="auto" w:before="198"/>
        <w:ind w:left="1789" w:right="226" w:firstLine="1068"/>
        <w:jc w:val="both"/>
      </w:pPr>
      <w:r>
        <w:rPr>
          <w:w w:val="95"/>
          <w:position w:val="-2"/>
        </w:rPr>
        <w:t>Não </w:t>
      </w:r>
      <w:r>
        <w:rPr>
          <w:w w:val="95"/>
        </w:rPr>
        <w:t>obstante a isso, em razão da pertinência temática, </w:t>
      </w:r>
      <w:r>
        <w:rPr>
          <w:w w:val="95"/>
          <w:position w:val="3"/>
        </w:rPr>
        <w:t>esta Comissão</w:t>
      </w:r>
      <w:r>
        <w:rPr>
          <w:spacing w:val="1"/>
          <w:w w:val="95"/>
          <w:position w:val="3"/>
        </w:rPr>
        <w:t> </w:t>
      </w:r>
      <w:r>
        <w:rPr>
          <w:w w:val="90"/>
        </w:rPr>
        <w:t>entende </w:t>
      </w:r>
      <w:r>
        <w:rPr>
          <w:w w:val="90"/>
          <w:position w:val="-2"/>
        </w:rPr>
        <w:t>que </w:t>
      </w:r>
      <w:r>
        <w:rPr>
          <w:w w:val="90"/>
        </w:rPr>
        <w:t>o presente, no curso de seu trâmite processual regular, deve ser </w:t>
      </w:r>
      <w:r>
        <w:rPr>
          <w:w w:val="90"/>
          <w:position w:val="3"/>
        </w:rPr>
        <w:t>remetido a</w:t>
      </w:r>
      <w:r>
        <w:rPr>
          <w:spacing w:val="1"/>
          <w:w w:val="90"/>
          <w:position w:val="3"/>
        </w:rPr>
        <w:t> </w:t>
      </w:r>
      <w:r>
        <w:rPr>
          <w:w w:val="90"/>
        </w:rPr>
        <w:t>Comissão </w:t>
      </w:r>
      <w:r>
        <w:rPr>
          <w:w w:val="90"/>
          <w:position w:val="-2"/>
        </w:rPr>
        <w:t>de </w:t>
      </w:r>
      <w:r>
        <w:rPr>
          <w:w w:val="90"/>
        </w:rPr>
        <w:t>Orçamento e Finanças e, em seguida, à Comissão de Educaçao </w:t>
      </w:r>
      <w:r>
        <w:rPr>
          <w:w w:val="90"/>
          <w:position w:val="3"/>
        </w:rPr>
        <w:t>e Cultura,</w:t>
      </w:r>
      <w:r>
        <w:rPr>
          <w:spacing w:val="1"/>
          <w:w w:val="90"/>
          <w:position w:val="3"/>
        </w:rPr>
        <w:t> </w:t>
      </w:r>
      <w:r>
        <w:rPr>
          <w:w w:val="90"/>
        </w:rPr>
        <w:t>ambas</w:t>
      </w:r>
      <w:r>
        <w:rPr>
          <w:spacing w:val="-6"/>
          <w:w w:val="90"/>
        </w:rPr>
        <w:t> </w:t>
      </w:r>
      <w:r>
        <w:rPr>
          <w:w w:val="90"/>
        </w:rPr>
        <w:t>desta</w:t>
      </w:r>
      <w:r>
        <w:rPr>
          <w:spacing w:val="8"/>
          <w:w w:val="90"/>
        </w:rPr>
        <w:t> </w:t>
      </w:r>
      <w:r>
        <w:rPr>
          <w:w w:val="90"/>
        </w:rPr>
        <w:t>Casa,</w:t>
      </w:r>
      <w:r>
        <w:rPr>
          <w:spacing w:val="12"/>
          <w:w w:val="90"/>
        </w:rPr>
        <w:t> </w:t>
      </w:r>
      <w:r>
        <w:rPr>
          <w:w w:val="90"/>
        </w:rPr>
        <w:t>para</w:t>
      </w:r>
      <w:r>
        <w:rPr>
          <w:spacing w:val="-3"/>
          <w:w w:val="90"/>
        </w:rPr>
        <w:t> </w:t>
      </w:r>
      <w:r>
        <w:rPr>
          <w:w w:val="90"/>
        </w:rPr>
        <w:t>fins</w:t>
      </w:r>
      <w:r>
        <w:rPr>
          <w:spacing w:val="1"/>
          <w:w w:val="90"/>
        </w:rPr>
        <w:t> </w:t>
      </w:r>
      <w:r>
        <w:rPr>
          <w:w w:val="90"/>
        </w:rPr>
        <w:t>de</w:t>
      </w:r>
      <w:r>
        <w:rPr>
          <w:spacing w:val="-1"/>
          <w:w w:val="90"/>
        </w:rPr>
        <w:t> </w:t>
      </w:r>
      <w:r>
        <w:rPr>
          <w:w w:val="90"/>
        </w:rPr>
        <w:t>parecer</w:t>
      </w:r>
      <w:r>
        <w:rPr>
          <w:spacing w:val="5"/>
          <w:w w:val="90"/>
        </w:rPr>
        <w:t> </w:t>
      </w:r>
      <w:r>
        <w:rPr>
          <w:w w:val="90"/>
        </w:rPr>
        <w:t>a despeito</w:t>
      </w:r>
      <w:r>
        <w:rPr>
          <w:spacing w:val="12"/>
          <w:w w:val="90"/>
        </w:rPr>
        <w:t> </w:t>
      </w:r>
      <w:r>
        <w:rPr>
          <w:w w:val="90"/>
        </w:rPr>
        <w:t>do</w:t>
      </w:r>
      <w:r>
        <w:rPr>
          <w:spacing w:val="4"/>
          <w:w w:val="90"/>
        </w:rPr>
        <w:t> </w:t>
      </w:r>
      <w:r>
        <w:rPr>
          <w:w w:val="90"/>
        </w:rPr>
        <w:t>tema tratado.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spacing w:line="230" w:lineRule="auto"/>
        <w:ind w:left="1784" w:right="183" w:firstLine="1068"/>
        <w:jc w:val="both"/>
      </w:pPr>
      <w:r>
        <w:rPr>
          <w:w w:val="95"/>
        </w:rPr>
        <w:t>Ante o exposto,</w:t>
      </w:r>
      <w:r>
        <w:rPr>
          <w:spacing w:val="1"/>
          <w:w w:val="95"/>
        </w:rPr>
        <w:t> </w:t>
      </w:r>
      <w:r>
        <w:rPr>
          <w:w w:val="95"/>
        </w:rPr>
        <w:t>considerando</w:t>
      </w:r>
      <w:r>
        <w:rPr>
          <w:spacing w:val="1"/>
          <w:w w:val="95"/>
        </w:rPr>
        <w:t> </w:t>
      </w:r>
      <w:r>
        <w:rPr>
          <w:w w:val="95"/>
        </w:rPr>
        <w:t>que o</w:t>
      </w:r>
      <w:r>
        <w:rPr>
          <w:spacing w:val="1"/>
          <w:w w:val="95"/>
        </w:rPr>
        <w:t> </w:t>
      </w:r>
      <w:r>
        <w:rPr>
          <w:w w:val="95"/>
        </w:rPr>
        <w:t>Projeto</w:t>
      </w:r>
      <w:r>
        <w:rPr>
          <w:spacing w:val="1"/>
          <w:w w:val="95"/>
        </w:rPr>
        <w:t> </w:t>
      </w:r>
      <w:r>
        <w:rPr>
          <w:w w:val="95"/>
        </w:rPr>
        <w:t>de Lei</w:t>
      </w:r>
      <w:r>
        <w:rPr>
          <w:spacing w:val="1"/>
          <w:w w:val="95"/>
        </w:rPr>
        <w:t> </w:t>
      </w:r>
      <w:r>
        <w:rPr>
          <w:w w:val="95"/>
        </w:rPr>
        <w:t>é </w:t>
      </w:r>
      <w:r>
        <w:rPr>
          <w:w w:val="95"/>
          <w:u w:val="single" w:color="131318"/>
        </w:rPr>
        <w:t>desprovido</w:t>
      </w:r>
      <w:r>
        <w:rPr>
          <w:spacing w:val="1"/>
          <w:w w:val="95"/>
        </w:rPr>
        <w:t> </w:t>
      </w:r>
      <w:r>
        <w:rPr>
          <w:w w:val="95"/>
        </w:rPr>
        <w:t>de</w:t>
      </w:r>
      <w:r>
        <w:rPr>
          <w:spacing w:val="1"/>
          <w:w w:val="95"/>
        </w:rPr>
        <w:t> </w:t>
      </w:r>
      <w:r>
        <w:rPr>
          <w:w w:val="90"/>
        </w:rPr>
        <w:t>irregularidades formais ou materiais, estando adequado ao ordenamento jurídico pátrio,</w:t>
      </w:r>
      <w:r>
        <w:rPr>
          <w:spacing w:val="1"/>
          <w:w w:val="90"/>
        </w:rPr>
        <w:t> </w:t>
      </w:r>
      <w:r>
        <w:rPr>
          <w:w w:val="95"/>
        </w:rPr>
        <w:t>especialmente</w:t>
      </w:r>
      <w:r>
        <w:rPr>
          <w:spacing w:val="1"/>
          <w:w w:val="95"/>
        </w:rPr>
        <w:t> </w:t>
      </w:r>
      <w:r>
        <w:rPr>
          <w:w w:val="95"/>
        </w:rPr>
        <w:t>nas</w:t>
      </w:r>
      <w:r>
        <w:rPr>
          <w:spacing w:val="1"/>
          <w:w w:val="95"/>
        </w:rPr>
        <w:t> </w:t>
      </w:r>
      <w:r>
        <w:rPr>
          <w:w w:val="95"/>
        </w:rPr>
        <w:t>normas acima expostas, esta</w:t>
      </w:r>
      <w:r>
        <w:rPr>
          <w:spacing w:val="1"/>
          <w:w w:val="95"/>
        </w:rPr>
        <w:t> </w:t>
      </w:r>
      <w:r>
        <w:rPr>
          <w:w w:val="95"/>
        </w:rPr>
        <w:t>Procuradoria,</w:t>
      </w:r>
      <w:r>
        <w:rPr>
          <w:spacing w:val="1"/>
          <w:w w:val="95"/>
        </w:rPr>
        <w:t> </w:t>
      </w:r>
      <w:r>
        <w:rPr>
          <w:w w:val="95"/>
        </w:rPr>
        <w:t>por entender</w:t>
      </w:r>
      <w:r>
        <w:rPr>
          <w:spacing w:val="1"/>
          <w:w w:val="95"/>
        </w:rPr>
        <w:t> </w:t>
      </w:r>
      <w:r>
        <w:rPr>
          <w:w w:val="95"/>
          <w:position w:val="3"/>
        </w:rPr>
        <w:t>pela</w:t>
      </w:r>
      <w:r>
        <w:rPr>
          <w:spacing w:val="1"/>
          <w:w w:val="95"/>
          <w:position w:val="3"/>
        </w:rPr>
        <w:t> </w:t>
      </w:r>
      <w:r>
        <w:rPr>
          <w:w w:val="90"/>
        </w:rPr>
        <w:t>constitucionalidad</w:t>
      </w:r>
      <w:r>
        <w:rPr>
          <w:w w:val="90"/>
          <w:position w:val="1"/>
        </w:rPr>
        <w:t>e, </w:t>
      </w:r>
      <w:r>
        <w:rPr>
          <w:b/>
          <w:w w:val="90"/>
          <w:u w:val="single" w:color="131318"/>
        </w:rPr>
        <w:t>opina</w:t>
      </w:r>
      <w:r>
        <w:rPr>
          <w:b/>
          <w:w w:val="90"/>
        </w:rPr>
        <w:t> </w:t>
      </w:r>
      <w:r>
        <w:rPr>
          <w:w w:val="90"/>
        </w:rPr>
        <w:t>pela sua </w:t>
      </w:r>
      <w:r>
        <w:rPr>
          <w:b/>
          <w:w w:val="90"/>
        </w:rPr>
        <w:t>ADMISSIBILIDADE, </w:t>
      </w:r>
      <w:r>
        <w:rPr>
          <w:w w:val="90"/>
          <w:u w:val="single" w:color="131318"/>
        </w:rPr>
        <w:t>devendo ser submetido ao</w:t>
      </w:r>
      <w:r>
        <w:rPr>
          <w:spacing w:val="1"/>
          <w:w w:val="90"/>
        </w:rPr>
        <w:t> </w:t>
      </w:r>
      <w:r>
        <w:rPr>
          <w:w w:val="90"/>
          <w:u w:val="single" w:color="131318"/>
        </w:rPr>
        <w:t>crivo</w:t>
      </w:r>
      <w:r>
        <w:rPr>
          <w:spacing w:val="-2"/>
          <w:w w:val="90"/>
          <w:u w:val="single" w:color="131318"/>
        </w:rPr>
        <w:t> </w:t>
      </w:r>
      <w:r>
        <w:rPr>
          <w:w w:val="90"/>
          <w:u w:val="single" w:color="131318"/>
        </w:rPr>
        <w:t>do</w:t>
      </w:r>
      <w:r>
        <w:rPr>
          <w:spacing w:val="-6"/>
          <w:w w:val="90"/>
          <w:u w:val="single" w:color="131318"/>
        </w:rPr>
        <w:t> </w:t>
      </w:r>
      <w:r>
        <w:rPr>
          <w:w w:val="90"/>
          <w:u w:val="single" w:color="131318"/>
        </w:rPr>
        <w:t>Plenário</w:t>
      </w:r>
      <w:r>
        <w:rPr>
          <w:w w:val="90"/>
        </w:rPr>
        <w:t>,</w:t>
      </w:r>
      <w:r>
        <w:rPr>
          <w:spacing w:val="20"/>
          <w:w w:val="90"/>
        </w:rPr>
        <w:t> </w:t>
      </w:r>
      <w:r>
        <w:rPr>
          <w:w w:val="90"/>
        </w:rPr>
        <w:t>após</w:t>
      </w:r>
      <w:r>
        <w:rPr>
          <w:spacing w:val="4"/>
          <w:w w:val="90"/>
        </w:rPr>
        <w:t> </w:t>
      </w:r>
      <w:r>
        <w:rPr>
          <w:w w:val="90"/>
        </w:rPr>
        <w:t>o</w:t>
      </w:r>
      <w:r>
        <w:rPr>
          <w:spacing w:val="6"/>
          <w:w w:val="90"/>
        </w:rPr>
        <w:t> </w:t>
      </w:r>
      <w:r>
        <w:rPr>
          <w:w w:val="90"/>
        </w:rPr>
        <w:t>parecer</w:t>
      </w:r>
      <w:r>
        <w:rPr>
          <w:spacing w:val="7"/>
          <w:w w:val="90"/>
        </w:rPr>
        <w:t> </w:t>
      </w:r>
      <w:r>
        <w:rPr>
          <w:w w:val="90"/>
        </w:rPr>
        <w:t>das</w:t>
      </w:r>
      <w:r>
        <w:rPr>
          <w:spacing w:val="1"/>
          <w:w w:val="90"/>
        </w:rPr>
        <w:t> </w:t>
      </w:r>
      <w:r>
        <w:rPr>
          <w:w w:val="90"/>
        </w:rPr>
        <w:t>Comissões</w:t>
      </w:r>
      <w:r>
        <w:rPr>
          <w:spacing w:val="19"/>
          <w:w w:val="90"/>
        </w:rPr>
        <w:t> </w:t>
      </w:r>
      <w:r>
        <w:rPr>
          <w:w w:val="90"/>
        </w:rPr>
        <w:t>supramencionadas.</w:t>
      </w:r>
    </w:p>
    <w:p>
      <w:pPr>
        <w:pStyle w:val="BodyText"/>
        <w:spacing w:before="3"/>
        <w:rPr>
          <w:sz w:val="17"/>
        </w:rPr>
      </w:pPr>
    </w:p>
    <w:p>
      <w:pPr>
        <w:spacing w:after="0"/>
        <w:rPr>
          <w:sz w:val="17"/>
        </w:rPr>
        <w:sectPr>
          <w:pgSz w:w="11900" w:h="16840"/>
          <w:pgMar w:header="0" w:footer="568" w:top="400" w:bottom="780" w:left="160" w:right="1680"/>
        </w:sectPr>
      </w:pPr>
    </w:p>
    <w:p>
      <w:pPr>
        <w:spacing w:before="90"/>
        <w:ind w:left="0" w:right="0" w:firstLine="0"/>
        <w:jc w:val="right"/>
        <w:rPr>
          <w:sz w:val="24"/>
        </w:rPr>
      </w:pPr>
      <w:r>
        <w:rPr>
          <w:w w:val="95"/>
          <w:sz w:val="24"/>
        </w:rPr>
        <w:t>É</w:t>
      </w:r>
      <w:r>
        <w:rPr>
          <w:spacing w:val="-7"/>
          <w:w w:val="95"/>
          <w:sz w:val="24"/>
        </w:rPr>
        <w:t> </w:t>
      </w:r>
      <w:r>
        <w:rPr>
          <w:w w:val="95"/>
          <w:sz w:val="24"/>
        </w:rPr>
        <w:t>o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parecer.</w:t>
      </w:r>
    </w:p>
    <w:p>
      <w:pPr>
        <w:pStyle w:val="BodyText"/>
        <w:rPr>
          <w:sz w:val="30"/>
        </w:rPr>
      </w:pPr>
      <w:r>
        <w:rPr/>
        <w:br w:type="column"/>
      </w:r>
      <w:r>
        <w:rPr>
          <w:sz w:val="30"/>
        </w:rPr>
      </w:r>
    </w:p>
    <w:p>
      <w:pPr>
        <w:spacing w:before="0"/>
        <w:ind w:left="289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517184">
            <wp:simplePos x="0" y="0"/>
            <wp:positionH relativeFrom="page">
              <wp:posOffset>3410941</wp:posOffset>
            </wp:positionH>
            <wp:positionV relativeFrom="paragraph">
              <wp:posOffset>483687</wp:posOffset>
            </wp:positionV>
            <wp:extent cx="481616" cy="420663"/>
            <wp:effectExtent l="0" t="0" r="0" b="0"/>
            <wp:wrapNone/>
            <wp:docPr id="7" name="image1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420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4"/>
        </w:rPr>
        <w:t>Caicó/RN,</w:t>
      </w:r>
      <w:r>
        <w:rPr>
          <w:spacing w:val="17"/>
          <w:w w:val="95"/>
          <w:sz w:val="24"/>
        </w:rPr>
        <w:t> </w:t>
      </w:r>
      <w:r>
        <w:rPr>
          <w:w w:val="95"/>
          <w:sz w:val="24"/>
        </w:rPr>
        <w:t>13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-5"/>
          <w:w w:val="95"/>
          <w:sz w:val="24"/>
        </w:rPr>
        <w:t> </w:t>
      </w:r>
      <w:r>
        <w:rPr>
          <w:w w:val="95"/>
          <w:sz w:val="24"/>
        </w:rPr>
        <w:t>março</w:t>
      </w:r>
      <w:r>
        <w:rPr>
          <w:spacing w:val="4"/>
          <w:w w:val="95"/>
          <w:sz w:val="24"/>
        </w:rPr>
        <w:t> </w:t>
      </w:r>
      <w:r>
        <w:rPr>
          <w:w w:val="95"/>
          <w:sz w:val="24"/>
        </w:rPr>
        <w:t>de</w:t>
      </w:r>
      <w:r>
        <w:rPr>
          <w:spacing w:val="2"/>
          <w:w w:val="95"/>
          <w:sz w:val="24"/>
        </w:rPr>
        <w:t> </w:t>
      </w:r>
      <w:r>
        <w:rPr>
          <w:w w:val="95"/>
          <w:sz w:val="24"/>
        </w:rPr>
        <w:t>2025.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line="270" w:lineRule="exact" w:before="162"/>
        <w:ind w:left="5" w:right="2375" w:firstLine="0"/>
        <w:jc w:val="center"/>
        <w:rPr>
          <w:b/>
          <w:sz w:val="24"/>
        </w:rPr>
      </w:pPr>
      <w:r>
        <w:rPr>
          <w:b/>
          <w:w w:val="95"/>
          <w:sz w:val="24"/>
        </w:rPr>
        <w:t>Ver.</w:t>
      </w:r>
      <w:r>
        <w:rPr>
          <w:b/>
          <w:spacing w:val="-3"/>
          <w:w w:val="95"/>
          <w:sz w:val="24"/>
        </w:rPr>
        <w:t> </w:t>
      </w:r>
      <w:r>
        <w:rPr>
          <w:b/>
          <w:w w:val="95"/>
          <w:sz w:val="24"/>
        </w:rPr>
        <w:t>THALES</w:t>
      </w:r>
      <w:r>
        <w:rPr>
          <w:b/>
          <w:spacing w:val="5"/>
          <w:w w:val="95"/>
          <w:sz w:val="24"/>
        </w:rPr>
        <w:t> </w:t>
      </w:r>
      <w:r>
        <w:rPr>
          <w:b/>
          <w:w w:val="95"/>
          <w:sz w:val="24"/>
        </w:rPr>
        <w:t>RANGEL</w:t>
      </w:r>
      <w:r>
        <w:rPr>
          <w:b/>
          <w:spacing w:val="4"/>
          <w:w w:val="95"/>
          <w:sz w:val="24"/>
        </w:rPr>
        <w:t> </w:t>
      </w:r>
      <w:r>
        <w:rPr>
          <w:b/>
          <w:w w:val="95"/>
          <w:sz w:val="24"/>
        </w:rPr>
        <w:t>DA</w:t>
      </w:r>
      <w:r>
        <w:rPr>
          <w:b/>
          <w:spacing w:val="-8"/>
          <w:w w:val="95"/>
          <w:sz w:val="24"/>
        </w:rPr>
        <w:t> </w:t>
      </w:r>
      <w:r>
        <w:rPr>
          <w:b/>
          <w:w w:val="95"/>
          <w:sz w:val="24"/>
        </w:rPr>
        <w:t>COSTA</w:t>
      </w:r>
    </w:p>
    <w:p>
      <w:pPr>
        <w:spacing w:line="270" w:lineRule="exact" w:before="0"/>
        <w:ind w:left="5" w:right="2384" w:firstLine="0"/>
        <w:jc w:val="center"/>
        <w:rPr>
          <w:sz w:val="24"/>
        </w:rPr>
      </w:pPr>
      <w:r>
        <w:rPr>
          <w:sz w:val="24"/>
        </w:rPr>
        <w:t>Presidente</w:t>
      </w:r>
    </w:p>
    <w:p>
      <w:pPr>
        <w:spacing w:after="0" w:line="270" w:lineRule="exact"/>
        <w:jc w:val="center"/>
        <w:rPr>
          <w:sz w:val="24"/>
        </w:rPr>
        <w:sectPr>
          <w:type w:val="continuous"/>
          <w:pgSz w:w="11900" w:h="16840"/>
          <w:pgMar w:top="460" w:bottom="760" w:left="160" w:right="1680"/>
          <w:cols w:num="2" w:equalWidth="0">
            <w:col w:w="3934" w:space="40"/>
            <w:col w:w="60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</w:p>
    <w:p>
      <w:pPr>
        <w:spacing w:line="272" w:lineRule="exact" w:before="91"/>
        <w:ind w:left="1626" w:right="0" w:firstLine="0"/>
        <w:jc w:val="center"/>
        <w:rPr>
          <w:b/>
          <w:sz w:val="24"/>
        </w:rPr>
      </w:pPr>
      <w:r>
        <w:rPr>
          <w:w w:val="95"/>
          <w:sz w:val="24"/>
        </w:rPr>
        <w:t>Ver.</w:t>
      </w:r>
      <w:r>
        <w:rPr>
          <w:spacing w:val="-3"/>
          <w:w w:val="95"/>
          <w:sz w:val="24"/>
        </w:rPr>
        <w:t> </w:t>
      </w:r>
      <w:r>
        <w:rPr>
          <w:b/>
          <w:w w:val="95"/>
          <w:sz w:val="24"/>
        </w:rPr>
        <w:t>RENATO</w:t>
      </w:r>
      <w:r>
        <w:rPr>
          <w:b/>
          <w:spacing w:val="10"/>
          <w:w w:val="95"/>
          <w:sz w:val="24"/>
        </w:rPr>
        <w:t> </w:t>
      </w:r>
      <w:r>
        <w:rPr>
          <w:b/>
          <w:w w:val="95"/>
          <w:sz w:val="24"/>
        </w:rPr>
        <w:t>SALDANHA</w:t>
      </w:r>
      <w:r>
        <w:rPr>
          <w:b/>
          <w:spacing w:val="29"/>
          <w:w w:val="95"/>
          <w:sz w:val="24"/>
        </w:rPr>
        <w:t> </w:t>
      </w:r>
      <w:r>
        <w:rPr>
          <w:b/>
          <w:w w:val="95"/>
          <w:sz w:val="24"/>
        </w:rPr>
        <w:t>DE</w:t>
      </w:r>
      <w:r>
        <w:rPr>
          <w:b/>
          <w:spacing w:val="-5"/>
          <w:w w:val="95"/>
          <w:sz w:val="24"/>
        </w:rPr>
        <w:t> </w:t>
      </w:r>
      <w:r>
        <w:rPr>
          <w:b/>
          <w:w w:val="95"/>
          <w:sz w:val="24"/>
        </w:rPr>
        <w:t>SOUZA</w:t>
      </w:r>
    </w:p>
    <w:p>
      <w:pPr>
        <w:spacing w:line="272" w:lineRule="exact" w:before="0"/>
        <w:ind w:left="1622" w:right="0" w:firstLine="0"/>
        <w:jc w:val="center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4252245</wp:posOffset>
            </wp:positionH>
            <wp:positionV relativeFrom="paragraph">
              <wp:posOffset>216216</wp:posOffset>
            </wp:positionV>
            <wp:extent cx="484618" cy="445007"/>
            <wp:effectExtent l="0" t="0" r="0" b="0"/>
            <wp:wrapTopAndBottom/>
            <wp:docPr id="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618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Relator</w:t>
      </w:r>
    </w:p>
    <w:p>
      <w:pPr>
        <w:tabs>
          <w:tab w:pos="2264" w:val="left" w:leader="none"/>
        </w:tabs>
        <w:spacing w:line="275" w:lineRule="exact" w:before="1"/>
        <w:ind w:left="1644" w:right="0" w:firstLine="0"/>
        <w:jc w:val="center"/>
        <w:rPr>
          <w:sz w:val="24"/>
        </w:rPr>
      </w:pPr>
      <w:r>
        <w:rPr>
          <w:sz w:val="24"/>
        </w:rPr>
        <w:t>V</w:t>
      </w:r>
      <w:r>
        <w:rPr>
          <w:spacing w:val="42"/>
          <w:sz w:val="24"/>
        </w:rPr>
        <w:t> </w:t>
      </w:r>
      <w:r>
        <w:rPr>
          <w:sz w:val="24"/>
        </w:rPr>
        <w:t>r</w:t>
        <w:tab/>
        <w:t>UIZ</w:t>
      </w:r>
      <w:r>
        <w:rPr>
          <w:spacing w:val="3"/>
          <w:sz w:val="24"/>
        </w:rPr>
        <w:t> </w:t>
      </w:r>
      <w:r>
        <w:rPr>
          <w:sz w:val="24"/>
        </w:rPr>
        <w:t>NERY</w:t>
      </w:r>
      <w:r>
        <w:rPr>
          <w:spacing w:val="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COSTA</w:t>
      </w:r>
    </w:p>
    <w:p>
      <w:pPr>
        <w:spacing w:line="275" w:lineRule="exact" w:before="0"/>
        <w:ind w:left="1648" w:right="0" w:firstLine="0"/>
        <w:jc w:val="center"/>
        <w:rPr>
          <w:sz w:val="24"/>
        </w:rPr>
      </w:pPr>
      <w:r>
        <w:rPr>
          <w:sz w:val="24"/>
        </w:rPr>
        <w:t>Membro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spacing w:line="165" w:lineRule="auto" w:before="156"/>
        <w:ind w:left="4187" w:right="866" w:hanging="1596"/>
        <w:jc w:val="left"/>
        <w:rPr>
          <w:sz w:val="21"/>
        </w:rPr>
      </w:pPr>
      <w:r>
        <w:rPr>
          <w:w w:val="85"/>
          <w:sz w:val="22"/>
        </w:rPr>
        <w:t>Palácio “Vereador</w:t>
      </w:r>
      <w:r>
        <w:rPr>
          <w:spacing w:val="1"/>
          <w:w w:val="85"/>
          <w:sz w:val="22"/>
        </w:rPr>
        <w:t> </w:t>
      </w:r>
      <w:r>
        <w:rPr>
          <w:w w:val="85"/>
          <w:sz w:val="21"/>
        </w:rPr>
        <w:t>lvanor</w:t>
      </w:r>
      <w:r>
        <w:rPr>
          <w:spacing w:val="1"/>
          <w:w w:val="85"/>
          <w:sz w:val="21"/>
        </w:rPr>
        <w:t> </w:t>
      </w:r>
      <w:r>
        <w:rPr>
          <w:w w:val="85"/>
          <w:position w:val="1"/>
          <w:sz w:val="21"/>
        </w:rPr>
        <w:t>Pereira" </w:t>
      </w:r>
      <w:r>
        <w:rPr>
          <w:w w:val="85"/>
          <w:position w:val="2"/>
          <w:sz w:val="21"/>
        </w:rPr>
        <w:t>-</w:t>
      </w:r>
      <w:r>
        <w:rPr>
          <w:spacing w:val="1"/>
          <w:w w:val="85"/>
          <w:position w:val="2"/>
          <w:sz w:val="21"/>
        </w:rPr>
        <w:t> </w:t>
      </w:r>
      <w:r>
        <w:rPr>
          <w:w w:val="85"/>
          <w:position w:val="5"/>
          <w:sz w:val="21"/>
        </w:rPr>
        <w:t>Rua</w:t>
      </w:r>
      <w:r>
        <w:rPr>
          <w:spacing w:val="1"/>
          <w:w w:val="85"/>
          <w:position w:val="5"/>
          <w:sz w:val="21"/>
        </w:rPr>
        <w:t> </w:t>
      </w:r>
      <w:r>
        <w:rPr>
          <w:w w:val="85"/>
          <w:position w:val="4"/>
          <w:sz w:val="21"/>
        </w:rPr>
        <w:t>Felipe</w:t>
      </w:r>
      <w:r>
        <w:rPr>
          <w:spacing w:val="1"/>
          <w:w w:val="85"/>
          <w:position w:val="4"/>
          <w:sz w:val="21"/>
        </w:rPr>
        <w:t> </w:t>
      </w:r>
      <w:r>
        <w:rPr>
          <w:w w:val="85"/>
          <w:position w:val="5"/>
          <w:sz w:val="21"/>
        </w:rPr>
        <w:t>Guerr</w:t>
      </w:r>
      <w:r>
        <w:rPr>
          <w:w w:val="85"/>
          <w:position w:val="6"/>
          <w:sz w:val="21"/>
        </w:rPr>
        <w:t>a, </w:t>
      </w:r>
      <w:r>
        <w:rPr>
          <w:w w:val="85"/>
          <w:position w:val="5"/>
          <w:sz w:val="21"/>
        </w:rPr>
        <w:t>n° 179 — </w:t>
      </w:r>
      <w:r>
        <w:rPr>
          <w:w w:val="85"/>
          <w:position w:val="9"/>
          <w:sz w:val="21"/>
        </w:rPr>
        <w:t>Centro — Caicó/RN</w:t>
      </w:r>
      <w:r>
        <w:rPr>
          <w:spacing w:val="1"/>
          <w:w w:val="85"/>
          <w:position w:val="9"/>
          <w:sz w:val="21"/>
        </w:rPr>
        <w:t> </w:t>
      </w:r>
      <w:r>
        <w:rPr>
          <w:w w:val="90"/>
          <w:sz w:val="21"/>
        </w:rPr>
        <w:t>Tel.:</w:t>
      </w:r>
      <w:r>
        <w:rPr>
          <w:spacing w:val="-8"/>
          <w:w w:val="90"/>
          <w:sz w:val="21"/>
        </w:rPr>
        <w:t> </w:t>
      </w:r>
      <w:r>
        <w:rPr>
          <w:w w:val="90"/>
          <w:sz w:val="21"/>
        </w:rPr>
        <w:t>(84)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3417-2954</w:t>
      </w:r>
      <w:r>
        <w:rPr>
          <w:spacing w:val="12"/>
          <w:w w:val="90"/>
          <w:sz w:val="21"/>
        </w:rPr>
        <w:t> </w:t>
      </w:r>
      <w:r>
        <w:rPr>
          <w:w w:val="90"/>
          <w:sz w:val="21"/>
        </w:rPr>
        <w:t>|</w:t>
      </w:r>
      <w:r>
        <w:rPr>
          <w:spacing w:val="18"/>
          <w:w w:val="90"/>
          <w:sz w:val="21"/>
        </w:rPr>
        <w:t> </w:t>
      </w:r>
      <w:r>
        <w:rPr>
          <w:w w:val="90"/>
          <w:position w:val="2"/>
          <w:sz w:val="21"/>
        </w:rPr>
        <w:t>www.c</w:t>
      </w:r>
      <w:r>
        <w:rPr>
          <w:spacing w:val="-26"/>
          <w:w w:val="90"/>
          <w:position w:val="2"/>
          <w:sz w:val="21"/>
        </w:rPr>
        <w:t> </w:t>
      </w:r>
      <w:r>
        <w:rPr>
          <w:w w:val="90"/>
          <w:position w:val="3"/>
          <w:sz w:val="21"/>
        </w:rPr>
        <w:t>aico.rn.leg.</w:t>
      </w:r>
      <w:r>
        <w:rPr>
          <w:w w:val="90"/>
          <w:position w:val="5"/>
          <w:sz w:val="21"/>
        </w:rPr>
        <w:t>br</w:t>
      </w:r>
    </w:p>
    <w:sectPr>
      <w:type w:val="continuous"/>
      <w:pgSz w:w="11900" w:h="16840"/>
      <w:pgMar w:top="460" w:bottom="760" w:left="1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13600">
          <wp:simplePos x="0" y="0"/>
          <wp:positionH relativeFrom="page">
            <wp:posOffset>6334169</wp:posOffset>
          </wp:positionH>
          <wp:positionV relativeFrom="page">
            <wp:posOffset>10205673</wp:posOffset>
          </wp:positionV>
          <wp:extent cx="990666" cy="356649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0666" cy="356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2"/>
      <w:numFmt w:val="upperRoman"/>
      <w:lvlText w:val="%1"/>
      <w:lvlJc w:val="left"/>
      <w:pPr>
        <w:ind w:left="4073" w:hanging="256"/>
        <w:jc w:val="left"/>
      </w:pPr>
      <w:rPr>
        <w:rFonts w:hint="default" w:ascii="Cambria" w:hAnsi="Cambria" w:eastAsia="Cambria" w:cs="Cambria"/>
        <w:spacing w:val="-1"/>
        <w:w w:val="102"/>
        <w:sz w:val="19"/>
        <w:szCs w:val="1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678" w:hanging="2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276" w:hanging="2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874" w:hanging="2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472" w:hanging="2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070" w:hanging="2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668" w:hanging="2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66" w:hanging="2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64" w:hanging="2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073" w:right="265" w:firstLine="3"/>
      <w:jc w:val="both"/>
    </w:pPr>
    <w:rPr>
      <w:rFonts w:ascii="Cambria" w:hAnsi="Cambria" w:eastAsia="Cambria" w:cs="Cambria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hyperlink" Target="http://www.caico.m.leg.br/" TargetMode="External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13-03-2025 11.14</dc:title>
  <dcterms:created xsi:type="dcterms:W3CDTF">2025-08-29T14:21:38Z</dcterms:created>
  <dcterms:modified xsi:type="dcterms:W3CDTF">2025-08-29T14:21:38Z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2025-08-29T00:00:00Z</vt:filetime>
  </property>
</Properties>
</file>