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9A7" w14:textId="77777777" w:rsidR="008C327A" w:rsidRPr="00605F50" w:rsidRDefault="008C327A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9B06315" w14:textId="77777777" w:rsidR="008C327A" w:rsidRPr="00605F50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605F50">
        <w:rPr>
          <w:rFonts w:asciiTheme="minorHAnsi" w:eastAsia="Times New Roman" w:hAnsiTheme="minorHAnsi" w:cstheme="minorHAnsi"/>
          <w:b/>
          <w:lang w:eastAsia="ar-SA"/>
        </w:rPr>
        <w:t>ATA DA 40ª (QUADRAGÉSIMA) SESSÃO ORDINÁRIA, DA 1ª (PRIMEIRA) SESSÃO LEGISLATIVA</w:t>
      </w:r>
      <w:r w:rsidRPr="00605F50">
        <w:rPr>
          <w:rFonts w:asciiTheme="minorHAnsi" w:eastAsia="Times New Roman" w:hAnsiTheme="minorHAnsi" w:cstheme="minorHAnsi"/>
          <w:lang w:eastAsia="ar-SA"/>
        </w:rPr>
        <w:t>,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ED5E4EF" w14:textId="77777777" w:rsidR="008C327A" w:rsidRPr="00605F50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605F50">
        <w:rPr>
          <w:rFonts w:asciiTheme="minorHAnsi" w:hAnsiTheme="minorHAnsi" w:cstheme="minorHAnsi"/>
          <w:lang w:eastAsia="ar-SA"/>
        </w:rPr>
        <w:t xml:space="preserve">Aos nove dias do mês de julho do ano de dois mil e vinte e cinco, no horário regimental, no Plenário Prefeito Inácio Bezerra de Araújo, prédio sede desta Egrégia Casa, sito na Rua Felipe Guerra, cento e setenta e nove, primeiro andar, Centro desta cidade, realizou-se a Quadragésima Sessão Ordinária, da Primeira Sessão Legislativa, da Vigésima Segunda Legislatura da Câmara Municipal de Caicó, presentes os senhores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 w:rsidRPr="00605F50">
        <w:rPr>
          <w:rFonts w:asciiTheme="minorHAnsi" w:hAnsiTheme="minorHAnsi" w:cstheme="minorHAnsi"/>
          <w:b/>
          <w:lang w:eastAsia="ar-SA"/>
        </w:rPr>
        <w:t>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secretariado pelos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605F5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605F50">
        <w:rPr>
          <w:rFonts w:asciiTheme="minorHAnsi" w:hAnsiTheme="minorHAnsi" w:cstheme="minorHAnsi"/>
          <w:i/>
          <w:lang w:eastAsia="ar-SA"/>
        </w:rPr>
        <w:t>.</w:t>
      </w:r>
      <w:r w:rsidRPr="00605F50">
        <w:rPr>
          <w:rFonts w:asciiTheme="minorHAnsi" w:hAnsiTheme="minorHAnsi" w:cstheme="minorHAnsi"/>
          <w:lang w:eastAsia="ar-SA"/>
        </w:rPr>
        <w:t xml:space="preserve"> Foram lidos pelo vereador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Cs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>, na qualidade de Segunda</w:t>
      </w:r>
      <w:r w:rsidRPr="00605F50">
        <w:rPr>
          <w:rFonts w:asciiTheme="minorHAnsi" w:hAnsiTheme="minorHAnsi" w:cstheme="minorHAnsi"/>
          <w:b/>
          <w:lang w:eastAsia="ar-SA"/>
        </w:rPr>
        <w:t>-</w:t>
      </w:r>
      <w:r w:rsidRPr="00605F50"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 w:rsidRPr="00605F50">
        <w:rPr>
          <w:rFonts w:asciiTheme="minorHAnsi" w:hAnsiTheme="minorHAnsi" w:cstheme="minorHAnsi"/>
          <w:b/>
          <w:bCs/>
        </w:rPr>
        <w:t>Emenda nº 001/2025 ao Projeto de Lei Complementar nº 002/2025</w:t>
      </w:r>
      <w:r w:rsidRPr="00605F50">
        <w:rPr>
          <w:rFonts w:asciiTheme="minorHAnsi" w:hAnsiTheme="minorHAnsi" w:cstheme="minorHAnsi"/>
        </w:rPr>
        <w:t xml:space="preserve">, de autoria do vereador </w:t>
      </w:r>
      <w:r w:rsidRPr="00605F50">
        <w:rPr>
          <w:rFonts w:asciiTheme="minorHAnsi" w:hAnsiTheme="minorHAnsi" w:cstheme="minorHAnsi"/>
          <w:b/>
        </w:rPr>
        <w:t>Frankslâneo Diogo da Silva</w:t>
      </w:r>
      <w:r w:rsidRPr="00605F50">
        <w:rPr>
          <w:rFonts w:asciiTheme="minorHAnsi" w:hAnsiTheme="minorHAnsi" w:cstheme="minorHAnsi"/>
        </w:rPr>
        <w:t xml:space="preserve">, que acrescenta o parágrafo segundo ao artigo segundo, o qual condiciona a nomeação dos cargos à comprovação de experiência por dois anos e à aprovação por maioria absoluta do Conselho Municipal de Cultura. </w:t>
      </w:r>
      <w:r w:rsidRPr="00605F50">
        <w:rPr>
          <w:rFonts w:asciiTheme="minorHAnsi" w:hAnsiTheme="minorHAnsi" w:cstheme="minorHAnsi"/>
          <w:b/>
          <w:bCs/>
        </w:rPr>
        <w:t>Projeto de Lei nº 045/2025</w:t>
      </w:r>
      <w:r w:rsidRPr="00605F50">
        <w:rPr>
          <w:rFonts w:asciiTheme="minorHAnsi" w:hAnsiTheme="minorHAnsi" w:cstheme="minorHAnsi"/>
        </w:rPr>
        <w:t xml:space="preserve">, de autoria do vereador </w:t>
      </w:r>
      <w:r w:rsidRPr="00605F50">
        <w:rPr>
          <w:rFonts w:asciiTheme="minorHAnsi" w:hAnsiTheme="minorHAnsi" w:cstheme="minorHAnsi"/>
          <w:b/>
        </w:rPr>
        <w:t>Renato Saldanha de Souza</w:t>
      </w:r>
      <w:r w:rsidRPr="00605F50">
        <w:rPr>
          <w:rFonts w:asciiTheme="minorHAnsi" w:hAnsiTheme="minorHAnsi" w:cstheme="minorHAnsi"/>
        </w:rPr>
        <w:t xml:space="preserve">, que declara a Semana Cultural Evangélica patrimônio cultural imaterial de Caicó e dá outras providências. </w:t>
      </w:r>
      <w:r w:rsidRPr="00605F50">
        <w:rPr>
          <w:rFonts w:asciiTheme="minorHAnsi" w:hAnsiTheme="minorHAnsi" w:cstheme="minorHAnsi"/>
          <w:b/>
          <w:bCs/>
        </w:rPr>
        <w:t>Requerimento nº 091/2025</w:t>
      </w:r>
      <w:r w:rsidRPr="00605F50">
        <w:rPr>
          <w:rFonts w:asciiTheme="minorHAnsi" w:hAnsiTheme="minorHAnsi" w:cstheme="minorHAnsi"/>
        </w:rPr>
        <w:t xml:space="preserve">, de autoria do vereador </w:t>
      </w:r>
      <w:r w:rsidRPr="00605F50">
        <w:rPr>
          <w:rFonts w:asciiTheme="minorHAnsi" w:hAnsiTheme="minorHAnsi" w:cstheme="minorHAnsi"/>
          <w:b/>
        </w:rPr>
        <w:t>Raimundo Inácio Filho</w:t>
      </w:r>
      <w:r w:rsidRPr="00605F50">
        <w:rPr>
          <w:rFonts w:asciiTheme="minorHAnsi" w:hAnsiTheme="minorHAnsi" w:cstheme="minorHAnsi"/>
        </w:rPr>
        <w:t xml:space="preserve">, que consigna Voto de Pesar pelo falecimento do Sr. Luciano Vale, em cinco de julho deste ano. </w:t>
      </w:r>
      <w:r w:rsidRPr="00605F50">
        <w:rPr>
          <w:rFonts w:asciiTheme="minorHAnsi" w:hAnsiTheme="minorHAnsi" w:cstheme="minorHAnsi"/>
          <w:b/>
          <w:bCs/>
          <w:lang w:eastAsia="ar-SA"/>
        </w:rPr>
        <w:t>Moções: nº 063/2025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Raimundo Inácio Filho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ao Sr. Gilberto Costa, pela posse na presidência do Partido dos Trabalhadores – PT de Caicó; </w:t>
      </w:r>
      <w:r w:rsidRPr="00605F50">
        <w:rPr>
          <w:rFonts w:asciiTheme="minorHAnsi" w:hAnsiTheme="minorHAnsi" w:cstheme="minorHAnsi"/>
          <w:b/>
          <w:bCs/>
          <w:lang w:eastAsia="ar-SA"/>
        </w:rPr>
        <w:t>nº 064/2025</w:t>
      </w:r>
      <w:r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Pr="00605F50">
        <w:rPr>
          <w:rFonts w:asciiTheme="minorHAnsi" w:hAnsiTheme="minorHAnsi" w:cstheme="minorHAnsi"/>
          <w:b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e Aplausos ao Sr. Juscelino José de Araújo Rodrigues, pelo seu natalício em oito de julho deste ano; </w:t>
      </w:r>
      <w:r w:rsidRPr="00605F50">
        <w:rPr>
          <w:rFonts w:asciiTheme="minorHAnsi" w:hAnsiTheme="minorHAnsi" w:cstheme="minorHAnsi"/>
          <w:b/>
          <w:bCs/>
          <w:lang w:eastAsia="ar-SA"/>
        </w:rPr>
        <w:t>nº 065/2025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Francisco Fábio de Araújo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e Aplausos, ao Sr. Rafael Antônio Pereira da Costa, pelo seu natalício em oito de julho deste ano; </w:t>
      </w:r>
      <w:r w:rsidRPr="00605F50">
        <w:rPr>
          <w:rFonts w:asciiTheme="minorHAnsi" w:hAnsiTheme="minorHAnsi" w:cstheme="minorHAnsi"/>
          <w:b/>
          <w:bCs/>
          <w:lang w:eastAsia="ar-SA"/>
        </w:rPr>
        <w:t>nº 066/2025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ao Sr. Valdeci Donato da Silva, pelo seu natalício em sete de julho deste ano; e </w:t>
      </w:r>
      <w:r w:rsidRPr="00605F50">
        <w:rPr>
          <w:rFonts w:asciiTheme="minorHAnsi" w:hAnsiTheme="minorHAnsi" w:cstheme="minorHAnsi"/>
          <w:b/>
          <w:bCs/>
          <w:lang w:eastAsia="ar-SA"/>
        </w:rPr>
        <w:t>nº 067/2025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à Sra. Maria Virgens Diniz, pelo seu natalício em seis de julho deste ano.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Pr="00605F50">
        <w:rPr>
          <w:rFonts w:asciiTheme="minorHAnsi" w:hAnsiTheme="minorHAnsi" w:cstheme="minorHAnsi"/>
          <w:b/>
          <w:bCs/>
        </w:rPr>
        <w:t>nº</w:t>
      </w:r>
      <w:r w:rsidRPr="00605F50">
        <w:rPr>
          <w:rFonts w:asciiTheme="minorHAnsi" w:hAnsiTheme="minorHAnsi" w:cstheme="minorHAnsi"/>
        </w:rPr>
        <w:t xml:space="preserve"> </w:t>
      </w:r>
      <w:r w:rsidRPr="00605F50">
        <w:rPr>
          <w:rStyle w:val="Forte"/>
          <w:rFonts w:asciiTheme="minorHAnsi" w:hAnsiTheme="minorHAnsi" w:cstheme="minorHAnsi"/>
        </w:rPr>
        <w:t>863, 864 e 875/2025</w:t>
      </w:r>
      <w:r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de autoria do vereador </w:t>
      </w:r>
      <w:r w:rsidRPr="00605F50">
        <w:rPr>
          <w:rStyle w:val="Forte"/>
          <w:rFonts w:asciiTheme="minorHAnsi" w:hAnsiTheme="minorHAnsi" w:cstheme="minorHAnsi"/>
        </w:rPr>
        <w:t>José Antônio da Silva</w:t>
      </w:r>
      <w:r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que solicitam </w:t>
      </w:r>
      <w:r w:rsidRPr="00605F50">
        <w:rPr>
          <w:rFonts w:asciiTheme="minorHAnsi" w:hAnsiTheme="minorHAnsi" w:cstheme="minorHAnsi"/>
        </w:rPr>
        <w:t xml:space="preserve">ao prefeito municipal Judas Tadeu Alves dos Santos, por meio da secretaria de Infraestrutura, a construção de um quebra-mola na rua Francisco Dantas de Medeiros, no bairro Nova Descoberta; a pavimentação e a terraplanagem da rua Belmont Bezerra, no bairro Canuto e Filhos; </w:t>
      </w:r>
      <w:r w:rsidRPr="00605F50">
        <w:rPr>
          <w:rFonts w:asciiTheme="minorHAnsi" w:hAnsiTheme="minorHAnsi" w:cstheme="minorHAnsi"/>
          <w:b/>
          <w:bCs/>
        </w:rPr>
        <w:t>nº</w:t>
      </w:r>
      <w:r w:rsidRPr="00605F50">
        <w:rPr>
          <w:rFonts w:asciiTheme="minorHAnsi" w:hAnsiTheme="minorHAnsi" w:cstheme="minorHAnsi"/>
        </w:rPr>
        <w:t xml:space="preserve"> </w:t>
      </w:r>
      <w:r w:rsidRPr="00605F50">
        <w:rPr>
          <w:rStyle w:val="Forte"/>
          <w:rFonts w:asciiTheme="minorHAnsi" w:hAnsiTheme="minorHAnsi" w:cstheme="minorHAnsi"/>
        </w:rPr>
        <w:t>882</w:t>
      </w:r>
      <w:r w:rsidRPr="00605F50">
        <w:rPr>
          <w:rFonts w:asciiTheme="minorHAnsi" w:hAnsiTheme="minorHAnsi" w:cstheme="minorHAnsi"/>
        </w:rPr>
        <w:t xml:space="preserve">, </w:t>
      </w:r>
      <w:r w:rsidRPr="00605F50">
        <w:rPr>
          <w:rStyle w:val="Forte"/>
          <w:rFonts w:asciiTheme="minorHAnsi" w:hAnsiTheme="minorHAnsi" w:cstheme="minorHAnsi"/>
        </w:rPr>
        <w:t xml:space="preserve">885 </w:t>
      </w:r>
      <w:r w:rsidRPr="00605F50">
        <w:rPr>
          <w:rFonts w:asciiTheme="minorHAnsi" w:hAnsiTheme="minorHAnsi" w:cstheme="minorHAnsi"/>
          <w:b/>
          <w:bCs/>
        </w:rPr>
        <w:t>e</w:t>
      </w:r>
      <w:r w:rsidRPr="00605F50">
        <w:rPr>
          <w:rFonts w:asciiTheme="minorHAnsi" w:hAnsiTheme="minorHAnsi" w:cstheme="minorHAnsi"/>
        </w:rPr>
        <w:t xml:space="preserve"> </w:t>
      </w:r>
      <w:r w:rsidRPr="00605F50">
        <w:rPr>
          <w:rStyle w:val="Forte"/>
          <w:rFonts w:asciiTheme="minorHAnsi" w:hAnsiTheme="minorHAnsi" w:cstheme="minorHAnsi"/>
        </w:rPr>
        <w:t>892/2025</w:t>
      </w:r>
      <w:r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de autoria do vereador </w:t>
      </w:r>
      <w:r w:rsidRPr="00605F50">
        <w:rPr>
          <w:rStyle w:val="Forte"/>
          <w:rFonts w:asciiTheme="minorHAnsi" w:hAnsiTheme="minorHAnsi" w:cstheme="minorHAnsi"/>
        </w:rPr>
        <w:t>Luiz Nery da Costa</w:t>
      </w:r>
      <w:r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que solicitam </w:t>
      </w:r>
      <w:r w:rsidRPr="00605F50">
        <w:rPr>
          <w:rFonts w:asciiTheme="minorHAnsi" w:hAnsiTheme="minorHAnsi" w:cstheme="minorHAnsi"/>
        </w:rPr>
        <w:t xml:space="preserve">ao prefeito municipal Judas Tadeu Alves dos Santos, por meio das secretarias de Infraestrutura e de Trânsito, a pintura, urgente, da sinalização do estacionamento prioritário em frente à igreja Deus É Amor, rua Generina Vale, no Centro; por meio da secretaria de Infraestrutura, a pavimentação da rua Tomas Martins de Brito, no bairro Nova Descoberta; e, a terraplanagem na </w:t>
      </w:r>
      <w:r w:rsidRPr="00605F50">
        <w:rPr>
          <w:rFonts w:asciiTheme="minorHAnsi" w:hAnsiTheme="minorHAnsi" w:cstheme="minorHAnsi"/>
        </w:rPr>
        <w:lastRenderedPageBreak/>
        <w:t xml:space="preserve">Rua José Lázaro de Medeiros, no bairro Alto da Boa Vista; </w:t>
      </w:r>
      <w:r w:rsidRPr="00605F50">
        <w:rPr>
          <w:rFonts w:asciiTheme="minorHAnsi" w:hAnsiTheme="minorHAnsi" w:cstheme="minorHAnsi"/>
          <w:b/>
          <w:bCs/>
          <w:lang w:eastAsia="ar-SA"/>
        </w:rPr>
        <w:t>nº 883/2025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 ao Departamento Nacional de Obras Contra as Secas – Dnocs e à Fundação Nacional de Saúde – Funasa </w:t>
      </w:r>
      <w:r w:rsidRPr="00605F50">
        <w:rPr>
          <w:rFonts w:asciiTheme="minorHAnsi" w:hAnsiTheme="minorHAnsi" w:cstheme="minorHAnsi"/>
        </w:rPr>
        <w:t xml:space="preserve">a construção de cisternas no Sítio Salgadinho; </w:t>
      </w:r>
      <w:r w:rsidRPr="00605F50">
        <w:rPr>
          <w:rFonts w:asciiTheme="minorHAnsi" w:hAnsiTheme="minorHAnsi" w:cstheme="minorHAnsi"/>
          <w:b/>
          <w:bCs/>
          <w:lang w:eastAsia="ar-SA"/>
        </w:rPr>
        <w:t>nº 884 e 896/2025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Meio Ambiente, </w:t>
      </w:r>
      <w:r w:rsidRPr="00605F50">
        <w:rPr>
          <w:rFonts w:asciiTheme="minorHAnsi" w:hAnsiTheme="minorHAnsi" w:cstheme="minorHAnsi"/>
        </w:rPr>
        <w:t>a poda das árvores do bairro Castelo Branco; e, por meio da secretaria de Infraestrutura, a limpeza pública com o recolhimento de entulhos da rua Nilta Batista de Araújo, no bairro Alto da Boa Vista</w:t>
      </w:r>
      <w:r w:rsidRPr="00605F50">
        <w:rPr>
          <w:rFonts w:asciiTheme="minorHAnsi" w:hAnsiTheme="minorHAnsi" w:cstheme="minorHAnsi"/>
          <w:lang w:eastAsia="ar-SA"/>
        </w:rPr>
        <w:t xml:space="preserve">;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886, 887 e 894/2025, </w:t>
      </w:r>
      <w:r w:rsidRPr="00605F50">
        <w:rPr>
          <w:rFonts w:asciiTheme="minorHAnsi" w:hAnsiTheme="minorHAnsi" w:cstheme="minorHAnsi"/>
          <w:lang w:eastAsia="ar-SA"/>
        </w:rPr>
        <w:t>de autoria do vereador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Pr="00605F50">
        <w:rPr>
          <w:rFonts w:asciiTheme="minorHAnsi" w:hAnsiTheme="minorHAnsi" w:cstheme="minorHAnsi"/>
        </w:rPr>
        <w:t xml:space="preserve">a pavimentação da rua Carrumbé Pereira, no bairro Nova Descoberta; a da rua Juarez Távora, no bairro Maynard; e, o reparo da galeria do esgoto da rua São José, no bairro Boa Passagem; </w:t>
      </w:r>
      <w:r w:rsidRPr="00605F50">
        <w:rPr>
          <w:rFonts w:asciiTheme="minorHAnsi" w:hAnsiTheme="minorHAnsi" w:cstheme="minorHAnsi"/>
          <w:b/>
          <w:bCs/>
          <w:lang w:eastAsia="ar-SA"/>
        </w:rPr>
        <w:t>nº 888, 890 e 902/2025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Meio Ambiente, </w:t>
      </w:r>
      <w:r w:rsidRPr="00605F50">
        <w:rPr>
          <w:rFonts w:asciiTheme="minorHAnsi" w:hAnsiTheme="minorHAnsi" w:cstheme="minorHAnsi"/>
        </w:rPr>
        <w:t xml:space="preserve">a poda, urgente, das árvores da rua Alexandre Pereira Gomes, no bairro Soledade; </w:t>
      </w:r>
      <w:r w:rsidRPr="00605F50">
        <w:rPr>
          <w:rFonts w:asciiTheme="minorHAnsi" w:hAnsiTheme="minorHAnsi" w:cstheme="minorHAnsi"/>
          <w:lang w:eastAsia="ar-SA"/>
        </w:rPr>
        <w:t xml:space="preserve">por meio da secretaria de Infraestrutura, a </w:t>
      </w:r>
      <w:r w:rsidRPr="00605F50">
        <w:rPr>
          <w:rFonts w:asciiTheme="minorHAnsi" w:hAnsiTheme="minorHAnsi" w:cstheme="minorHAnsi"/>
        </w:rPr>
        <w:t xml:space="preserve">terraplanagem na rua Sullivan Medeiros, no bairro Samanaú; e, </w:t>
      </w:r>
      <w:r w:rsidRPr="00605F50">
        <w:rPr>
          <w:rFonts w:asciiTheme="minorHAnsi" w:hAnsiTheme="minorHAnsi" w:cstheme="minorHAnsi"/>
          <w:lang w:eastAsia="ar-SA"/>
        </w:rPr>
        <w:t xml:space="preserve">por meio da secretaria de Agricultura, a </w:t>
      </w:r>
      <w:r w:rsidRPr="00605F50">
        <w:rPr>
          <w:rFonts w:asciiTheme="minorHAnsi" w:hAnsiTheme="minorHAnsi" w:cstheme="minorHAnsi"/>
        </w:rPr>
        <w:t xml:space="preserve">limpeza e a terraplanagem das imediações do sítio Barbosa de Baixo; </w:t>
      </w:r>
      <w:r w:rsidRPr="00605F50">
        <w:rPr>
          <w:rFonts w:asciiTheme="minorHAnsi" w:hAnsiTheme="minorHAnsi" w:cstheme="minorHAnsi"/>
          <w:b/>
          <w:bCs/>
          <w:lang w:eastAsia="ar-SA"/>
        </w:rPr>
        <w:t>nº 889, 891 e 895/2025</w:t>
      </w:r>
      <w:r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Pr="00605F50">
        <w:rPr>
          <w:rFonts w:asciiTheme="minorHAnsi" w:hAnsiTheme="minorHAnsi" w:cstheme="minorHAnsi"/>
        </w:rPr>
        <w:t xml:space="preserve">pavimentação da rua Manoel de Braz, no bairro Paulo VI; ao Serviço Nacional de Aprendizagem Rural - Senar a inclusão da comunidade Barra da Espingarda no calendário de cursos profissionalizantes da instituição, especialmente nas áreas de artesanato e panificação, visando atender à demanda do grupo de mulheres "Mãe Dalvinha" para qualificação, geração de renda e fortalecimento da economia local; e,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Pr="00605F50">
        <w:rPr>
          <w:rFonts w:asciiTheme="minorHAnsi" w:hAnsiTheme="minorHAnsi" w:cstheme="minorHAnsi"/>
        </w:rPr>
        <w:t>a instalação de placas de sinalização de trânsito nas principais vias do Centro</w:t>
      </w:r>
      <w:r w:rsidRPr="00605F50">
        <w:rPr>
          <w:rFonts w:asciiTheme="minorHAnsi" w:hAnsiTheme="minorHAnsi" w:cstheme="minorHAnsi"/>
          <w:lang w:eastAsia="ar-SA"/>
        </w:rPr>
        <w:t xml:space="preserve">; </w:t>
      </w:r>
      <w:r w:rsidRPr="00605F50">
        <w:rPr>
          <w:rFonts w:asciiTheme="minorHAnsi" w:hAnsiTheme="minorHAnsi" w:cstheme="minorHAnsi"/>
          <w:b/>
          <w:bCs/>
          <w:lang w:eastAsia="ar-SA"/>
        </w:rPr>
        <w:t>nº 893 e 899/2025</w:t>
      </w:r>
      <w:r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Pr="00605F50">
        <w:rPr>
          <w:rFonts w:asciiTheme="minorHAnsi" w:hAnsiTheme="minorHAnsi" w:cstheme="minorHAnsi"/>
        </w:rPr>
        <w:t>o serviço de terraplanagem na rua Noé Isidro, no bairro Samanaú; e,</w:t>
      </w:r>
      <w:r w:rsidRPr="00605F50">
        <w:rPr>
          <w:rFonts w:asciiTheme="minorHAnsi" w:hAnsiTheme="minorHAnsi" w:cstheme="minorHAnsi"/>
          <w:lang w:eastAsia="ar-SA"/>
        </w:rPr>
        <w:t xml:space="preserve"> a inserção de </w:t>
      </w:r>
      <w:r w:rsidRPr="00605F50">
        <w:rPr>
          <w:rFonts w:asciiTheme="minorHAnsi" w:hAnsiTheme="minorHAnsi" w:cstheme="minorHAnsi"/>
        </w:rPr>
        <w:t xml:space="preserve">uma faixa de pedestre na avenida Seridó, em frente ao Ciola </w:t>
      </w:r>
      <w:r w:rsidRPr="00605F50">
        <w:rPr>
          <w:rFonts w:asciiTheme="minorHAnsi" w:hAnsiTheme="minorHAnsi" w:cstheme="minorHAnsi"/>
          <w:i/>
          <w:iCs/>
        </w:rPr>
        <w:t>Shopping</w:t>
      </w:r>
      <w:r w:rsidRPr="00605F50">
        <w:rPr>
          <w:rFonts w:asciiTheme="minorHAnsi" w:hAnsiTheme="minorHAnsi" w:cstheme="minorHAnsi"/>
        </w:rPr>
        <w:t>, no Centro</w:t>
      </w:r>
      <w:r w:rsidRPr="00605F50">
        <w:rPr>
          <w:rFonts w:asciiTheme="minorHAnsi" w:hAnsiTheme="minorHAnsi" w:cstheme="minorHAnsi"/>
          <w:lang w:eastAsia="ar-SA"/>
        </w:rPr>
        <w:t xml:space="preserve">; </w:t>
      </w:r>
      <w:r w:rsidRPr="00605F50">
        <w:rPr>
          <w:rFonts w:asciiTheme="minorHAnsi" w:hAnsiTheme="minorHAnsi" w:cstheme="minorHAnsi"/>
          <w:b/>
          <w:bCs/>
          <w:lang w:eastAsia="ar-SA"/>
        </w:rPr>
        <w:t>nº 897, 898 e 900/2025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Artur Josué de Araújo Maynard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Trânsito, a elaboração de estudo e a sua respectiva execução para, durante a Festa de Sant'Ana, viabilizar a implantação de mão e contramão e de estacionamento de quarenta e cinco graus nas ruas Padre João Maria, Padre São Sebastião e travessa Padre Rafael, no entorno da Igreja de Sant'Ana; por meio da secretaria de Infraestrutura, a limpeza pública da rua Capitão Antônio Martins, no bairro Nova Descoberta; e, a reforma e a ampliação da Praça José Américo de Almeida, no bairro Castelo Branco, incluindo academia popular e nova iluminação com lâmpadas de diodo emissor de luz - </w:t>
      </w:r>
      <w:r w:rsidRPr="00605F50">
        <w:rPr>
          <w:rStyle w:val="nfase"/>
          <w:rFonts w:asciiTheme="minorHAnsi" w:hAnsiTheme="minorHAnsi" w:cstheme="minorHAnsi"/>
          <w:i w:val="0"/>
          <w:iCs w:val="0"/>
          <w:lang w:eastAsia="ar-SA"/>
        </w:rPr>
        <w:t>led</w:t>
      </w:r>
      <w:r w:rsidRPr="00605F50">
        <w:rPr>
          <w:rFonts w:asciiTheme="minorHAnsi" w:hAnsiTheme="minorHAnsi" w:cstheme="minorHAnsi"/>
          <w:lang w:eastAsia="ar-SA"/>
        </w:rPr>
        <w:t xml:space="preserve">; e </w:t>
      </w:r>
      <w:r w:rsidRPr="00605F50">
        <w:rPr>
          <w:rFonts w:asciiTheme="minorHAnsi" w:hAnsiTheme="minorHAnsi" w:cstheme="minorHAnsi"/>
          <w:b/>
          <w:bCs/>
          <w:lang w:eastAsia="ar-SA"/>
        </w:rPr>
        <w:t>nº 901/2025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Jornalista Fábio Fernandes, no bairro Samanaú. </w:t>
      </w:r>
      <w:r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Pr="00605F50">
        <w:rPr>
          <w:rFonts w:asciiTheme="minorHAnsi" w:hAnsiTheme="minorHAnsi" w:cstheme="minorHAnsi"/>
          <w:b/>
          <w:bCs/>
          <w:color w:val="000000"/>
          <w:lang w:eastAsia="ar-SA"/>
        </w:rPr>
        <w:t>Raimundo Inácio Filho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color w:val="000000"/>
          <w:lang w:eastAsia="ar-SA"/>
        </w:rPr>
        <w:t>Alisson Jackson dos Santos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Pr="00605F50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lastRenderedPageBreak/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quinze membros. </w:t>
      </w:r>
      <w:r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Foram deliberados, por unanimidade, o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Projeto de Lei nº 045/2025 </w:t>
      </w:r>
      <w:r w:rsidRPr="00605F50">
        <w:rPr>
          <w:rFonts w:asciiTheme="minorHAnsi" w:hAnsiTheme="minorHAnsi" w:cstheme="minorHAnsi"/>
          <w:lang w:eastAsia="ar-SA"/>
        </w:rPr>
        <w:t xml:space="preserve">e as </w:t>
      </w:r>
      <w:r w:rsidRPr="00605F50">
        <w:rPr>
          <w:rFonts w:asciiTheme="minorHAnsi" w:hAnsiTheme="minorHAnsi" w:cstheme="minorHAnsi"/>
          <w:b/>
          <w:bCs/>
          <w:lang w:eastAsia="ar-SA"/>
        </w:rPr>
        <w:t>Moções nº 063 a 067/2025</w:t>
      </w:r>
      <w:r w:rsidRPr="00605F50">
        <w:rPr>
          <w:rFonts w:asciiTheme="minorHAnsi" w:hAnsiTheme="minorHAnsi" w:cstheme="minorHAnsi"/>
          <w:lang w:eastAsia="ar-SA"/>
        </w:rPr>
        <w:t xml:space="preserve">. Foram aprovados o </w:t>
      </w:r>
      <w:r w:rsidRPr="00605F50">
        <w:rPr>
          <w:rFonts w:asciiTheme="minorHAnsi" w:hAnsiTheme="minorHAnsi" w:cstheme="minorHAnsi"/>
          <w:b/>
          <w:bCs/>
          <w:lang w:eastAsia="ar-SA"/>
        </w:rPr>
        <w:t>Projeto de Lei nº 029/2025</w:t>
      </w:r>
      <w:r w:rsidRPr="00605F50">
        <w:rPr>
          <w:rFonts w:asciiTheme="minorHAnsi" w:hAnsiTheme="minorHAnsi" w:cstheme="minorHAnsi"/>
          <w:lang w:eastAsia="ar-SA"/>
        </w:rPr>
        <w:t>, o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Projeto de Decreto nº 108/2025 </w:t>
      </w:r>
      <w:r w:rsidRPr="00605F50">
        <w:rPr>
          <w:rFonts w:asciiTheme="minorHAnsi" w:hAnsiTheme="minorHAnsi" w:cstheme="minorHAnsi"/>
          <w:lang w:eastAsia="ar-SA"/>
        </w:rPr>
        <w:t>e as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Moções nº 059 a 062/2025</w:t>
      </w:r>
      <w:r w:rsidRPr="00605F50">
        <w:rPr>
          <w:rFonts w:asciiTheme="minorHAnsi" w:hAnsiTheme="minorHAnsi" w:cstheme="minorHAnsi"/>
          <w:lang w:eastAsia="ar-SA"/>
        </w:rPr>
        <w:t>. A Sessão foi prorrogada por trinta minutos e por unanimidade. O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Projeto de Resolução nº 006/2025 </w:t>
      </w:r>
      <w:r w:rsidRPr="00605F50">
        <w:rPr>
          <w:rFonts w:asciiTheme="minorHAnsi" w:hAnsiTheme="minorHAnsi" w:cstheme="minorHAnsi"/>
          <w:lang w:eastAsia="ar-SA"/>
        </w:rPr>
        <w:t xml:space="preserve">foi submetido ao quinto recebimento de emendas. O </w:t>
      </w:r>
      <w:bookmarkStart w:id="0" w:name="_Hlk203141716"/>
      <w:r w:rsidRPr="00605F50">
        <w:rPr>
          <w:rFonts w:asciiTheme="minorHAnsi" w:hAnsiTheme="minorHAnsi" w:cstheme="minorHAnsi"/>
          <w:b/>
          <w:bCs/>
          <w:lang w:eastAsia="ar-SA"/>
        </w:rPr>
        <w:t xml:space="preserve">Projeto de Lei Complementar nº 002/2025 </w:t>
      </w:r>
      <w:r w:rsidRPr="00605F50">
        <w:rPr>
          <w:rFonts w:asciiTheme="minorHAnsi" w:hAnsiTheme="minorHAnsi" w:cstheme="minorHAnsi"/>
          <w:lang w:eastAsia="ar-SA"/>
        </w:rPr>
        <w:t xml:space="preserve">foi retirado da Ordem do Dia, em virtude do pedido de vistas do vereador Cícero Bezerra de Queiroz, após discussão dos vereadores Frankslâneo Diogo da Silva e Cícero Bezerra de Queiroz. </w:t>
      </w:r>
      <w:bookmarkEnd w:id="0"/>
      <w:r w:rsidRPr="00605F50">
        <w:rPr>
          <w:rFonts w:asciiTheme="minorHAnsi" w:hAnsiTheme="minorHAnsi" w:cstheme="minorHAnsi"/>
        </w:rPr>
        <w:t>Pela Presidência foram despachadas todas as matérias lidas no expediente e o Voto de Pesar. Pelo Substituto Legal foram despachadas as matérias de autoria do Presidente. Nada mais havendo a tratar, convocou outra sessão para o dia quatorze de julho deste ano, segunda-feira, no horário regimental. Em seguida, encerrou a Sessão e</w:t>
      </w:r>
      <w:r w:rsidRPr="00605F50">
        <w:rPr>
          <w:rFonts w:asciiTheme="minorHAnsi" w:hAnsiTheme="minorHAnsi" w:cstheme="minorHAnsi"/>
          <w:color w:val="000000"/>
          <w:lang w:eastAsia="ar-SA"/>
        </w:rPr>
        <w:t>, eu,</w:t>
      </w:r>
      <w:r w:rsidRPr="00605F5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605F5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Presidente, pelo Primeiro-Secretário e pela Segunda-Secretária. </w:t>
      </w:r>
    </w:p>
    <w:sectPr w:rsidR="008C327A" w:rsidRPr="00605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CAAB" w14:textId="77777777" w:rsidR="00BF33BC" w:rsidRDefault="00BF33BC">
      <w:r>
        <w:separator/>
      </w:r>
    </w:p>
  </w:endnote>
  <w:endnote w:type="continuationSeparator" w:id="0">
    <w:p w14:paraId="5F913BDB" w14:textId="77777777" w:rsidR="00BF33BC" w:rsidRDefault="00BF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294" w14:textId="77777777" w:rsidR="008C327A" w:rsidRDefault="008C32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972" w14:textId="77777777" w:rsidR="008C327A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4712C04" w14:textId="77777777" w:rsidR="008C327A" w:rsidRDefault="008C32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673" w14:textId="77777777" w:rsidR="008C327A" w:rsidRDefault="008C32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4AD8" w14:textId="77777777" w:rsidR="00BF33BC" w:rsidRDefault="00BF33BC">
      <w:r>
        <w:separator/>
      </w:r>
    </w:p>
  </w:footnote>
  <w:footnote w:type="continuationSeparator" w:id="0">
    <w:p w14:paraId="07FC4F4F" w14:textId="77777777" w:rsidR="00BF33BC" w:rsidRDefault="00BF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199" w14:textId="77777777" w:rsidR="008C327A" w:rsidRDefault="008C32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5BE" w14:textId="77777777" w:rsidR="008C327A" w:rsidRDefault="008C327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1A0" w14:textId="218A75F8" w:rsidR="008C327A" w:rsidRDefault="00605F5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w:pict w14:anchorId="143EBD89">
        <v:rect id="Retângulo 1" o:spid="_x0000_s1028" style="position:absolute;left:0;text-align:left;margin-left:0;margin-top:.05pt;width:50pt;height:50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</w:pict>
    </w:r>
    <w:r>
      <w:rPr>
        <w:noProof/>
      </w:rPr>
      <w:pict w14:anchorId="781CAF3E">
        <v:rect id="_x0000_tole_rId1" o:spid="_x0000_s1027" style="position:absolute;left:0;text-align:left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</w:pict>
    </w:r>
    <w:r w:rsidR="00000000">
      <w:rPr>
        <w:rFonts w:ascii="Arial" w:eastAsia="Times New Roman" w:hAnsi="Arial" w:cs="Arial"/>
        <w:b/>
        <w:szCs w:val="20"/>
        <w:lang w:eastAsia="ar-SA"/>
      </w:rPr>
      <w:pict w14:anchorId="464E441A"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439778FB">
        <v:shape id="ole_rId1" o:spid="_x0000_s1025" type="#_x0000_m1026" style="position:absolute;left:0;text-align:left;margin-left:185.65pt;margin-top:3.3pt;width:98.3pt;height:60.75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 side="right"/>
        </v:shape>
        <o:OLEObject Type="Embed" ProgID="Word.Picture.8" ShapeID="ole_rId1" DrawAspect="Content" ObjectID="_1813754671" r:id="rId2"/>
      </w:object>
    </w:r>
  </w:p>
  <w:p w14:paraId="18B56BFD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FC799E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AD2586C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296FFA6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5DA8109" w14:textId="77777777" w:rsidR="008C327A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A95082B" w14:textId="77777777" w:rsidR="008C327A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1D"/>
    <w:multiLevelType w:val="multilevel"/>
    <w:tmpl w:val="EBFA7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177CB"/>
    <w:multiLevelType w:val="multilevel"/>
    <w:tmpl w:val="A1408C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554175">
    <w:abstractNumId w:val="1"/>
  </w:num>
  <w:num w:numId="2" w16cid:durableId="176476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27A"/>
    <w:rsid w:val="00605F50"/>
    <w:rsid w:val="006F36B0"/>
    <w:rsid w:val="008C327A"/>
    <w:rsid w:val="00B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A61C"/>
  <w15:docId w15:val="{AE320BEF-784D-4698-8FC0-74DE9D0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1456</Words>
  <Characters>7863</Characters>
  <Application>Microsoft Office Word</Application>
  <DocSecurity>0</DocSecurity>
  <Lines>65</Lines>
  <Paragraphs>18</Paragraphs>
  <ScaleCrop>false</ScaleCrop>
  <Company>Cliente Especial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17</cp:revision>
  <cp:lastPrinted>2025-06-11T14:44:00Z</cp:lastPrinted>
  <dcterms:created xsi:type="dcterms:W3CDTF">2025-07-11T13:34:00Z</dcterms:created>
  <dcterms:modified xsi:type="dcterms:W3CDTF">2025-07-11T18:58:00Z</dcterms:modified>
  <dc:language>pt-BR</dc:language>
</cp:coreProperties>
</file>